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1"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3"/>
        <w:gridCol w:w="3796"/>
      </w:tblGrid>
      <w:tr w:rsidR="00183C12" w14:paraId="26CA603D" w14:textId="77777777" w:rsidTr="00EB13C0">
        <w:trPr>
          <w:trHeight w:val="1237"/>
        </w:trPr>
        <w:tc>
          <w:tcPr>
            <w:tcW w:w="7213" w:type="dxa"/>
          </w:tcPr>
          <w:p w14:paraId="72E61477" w14:textId="77777777" w:rsidR="00183C12" w:rsidRDefault="00183C12" w:rsidP="00183C12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  <w:p w14:paraId="7FAC08F2" w14:textId="77777777" w:rsidR="00183C12" w:rsidRPr="00B14353" w:rsidRDefault="00183C12" w:rsidP="00183C1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4353">
              <w:rPr>
                <w:rFonts w:ascii="Arial" w:hAnsi="Arial" w:cs="Arial"/>
                <w:color w:val="000000"/>
                <w:sz w:val="36"/>
                <w:szCs w:val="36"/>
              </w:rPr>
              <w:t>Tonbridge Grammar School PTA</w:t>
            </w:r>
            <w:r w:rsidRPr="00B14353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B14353">
              <w:rPr>
                <w:rFonts w:ascii="Arial" w:hAnsi="Arial" w:cs="Arial"/>
                <w:color w:val="000000"/>
                <w:sz w:val="24"/>
                <w:szCs w:val="24"/>
              </w:rPr>
              <w:t>Deakin Leas, Tonbridge, Kent TN9 2JR</w:t>
            </w:r>
            <w:r w:rsidRPr="00B14353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B14353">
              <w:rPr>
                <w:rFonts w:ascii="Arial" w:hAnsi="Arial" w:cs="Arial"/>
                <w:color w:val="000000"/>
                <w:sz w:val="24"/>
                <w:szCs w:val="24"/>
              </w:rPr>
              <w:t>Tel: 01732 365125 Fax: 01732 359417</w:t>
            </w:r>
          </w:p>
          <w:p w14:paraId="05E02587" w14:textId="1DDDBA59" w:rsidR="00183C12" w:rsidRPr="009E619D" w:rsidRDefault="00EB13C0" w:rsidP="00A66F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5B01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9776" behindDoc="0" locked="0" layoutInCell="1" allowOverlap="1" wp14:anchorId="7C676223" wp14:editId="3E403046">
                  <wp:simplePos x="0" y="0"/>
                  <wp:positionH relativeFrom="column">
                    <wp:posOffset>-253365</wp:posOffset>
                  </wp:positionH>
                  <wp:positionV relativeFrom="paragraph">
                    <wp:posOffset>633095</wp:posOffset>
                  </wp:positionV>
                  <wp:extent cx="7315152" cy="885825"/>
                  <wp:effectExtent l="0" t="0" r="63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52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C12" w:rsidRPr="00B14353">
              <w:rPr>
                <w:rFonts w:ascii="Arial" w:hAnsi="Arial" w:cs="Arial"/>
                <w:color w:val="000000"/>
              </w:rPr>
              <w:t xml:space="preserve">Website: </w:t>
            </w:r>
            <w:r w:rsidR="00A66F75">
              <w:t xml:space="preserve"> </w:t>
            </w:r>
            <w:hyperlink r:id="rId6" w:history="1">
              <w:r w:rsidR="00A66F75" w:rsidRPr="0060019A">
                <w:rPr>
                  <w:rStyle w:val="Hyperlink"/>
                  <w:rFonts w:ascii="Arial" w:hAnsi="Arial" w:cs="Arial"/>
                </w:rPr>
                <w:t>www.pta-events.co.uk/tgs</w:t>
              </w:r>
            </w:hyperlink>
            <w:r w:rsidR="00A66F75">
              <w:rPr>
                <w:rFonts w:ascii="Arial" w:hAnsi="Arial" w:cs="Arial"/>
                <w:color w:val="000000"/>
              </w:rPr>
              <w:t xml:space="preserve"> </w:t>
            </w:r>
            <w:r w:rsidR="00183C12" w:rsidRPr="00B14353">
              <w:rPr>
                <w:rFonts w:ascii="Arial" w:hAnsi="Arial" w:cs="Arial"/>
              </w:rPr>
              <w:t xml:space="preserve">PTA Email: </w:t>
            </w:r>
            <w:r w:rsidR="00A66F75">
              <w:t xml:space="preserve"> </w:t>
            </w:r>
            <w:hyperlink r:id="rId7" w:history="1">
              <w:r w:rsidR="00A66F75" w:rsidRPr="0060019A">
                <w:rPr>
                  <w:rStyle w:val="Hyperlink"/>
                  <w:rFonts w:ascii="Arial" w:hAnsi="Arial" w:cs="Arial"/>
                </w:rPr>
                <w:t>pta@tgs.kent.sch.uk</w:t>
              </w:r>
            </w:hyperlink>
            <w:r w:rsidR="00A66F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96" w:type="dxa"/>
          </w:tcPr>
          <w:p w14:paraId="030C5808" w14:textId="1F51F1CE" w:rsidR="00183C12" w:rsidRPr="00B14353" w:rsidRDefault="00CD6E7D" w:rsidP="00183C12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01345">
              <w:rPr>
                <w:rFonts w:ascii="Times New Roman" w:hAnsi="Times New Roman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 wp14:anchorId="25B61C64" wp14:editId="150A268B">
                  <wp:extent cx="1445392" cy="1450185"/>
                  <wp:effectExtent l="19050" t="0" r="2408" b="0"/>
                  <wp:docPr id="3" name="Picture 1" descr="C:\Users\user\Documents\PANETTA FOHPS\Fete\Administration\PTAlogo\PT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PANETTA FOHPS\Fete\Administration\PTAlogo\PT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565" cy="1448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3C0">
              <w:rPr>
                <w:rFonts w:ascii="Arial" w:hAnsi="Arial" w:cs="Arial"/>
                <w:b/>
                <w:noProof/>
                <w:color w:val="FF0000"/>
                <w:sz w:val="48"/>
                <w:szCs w:val="4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121A8D8D" wp14:editId="21CDFB30">
                      <wp:simplePos x="0" y="0"/>
                      <wp:positionH relativeFrom="column">
                        <wp:posOffset>-2932430</wp:posOffset>
                      </wp:positionH>
                      <wp:positionV relativeFrom="paragraph">
                        <wp:posOffset>1238250</wp:posOffset>
                      </wp:positionV>
                      <wp:extent cx="3412490" cy="429895"/>
                      <wp:effectExtent l="0" t="0" r="0" b="19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249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9F07CF" w14:textId="77777777" w:rsidR="00EB13C0" w:rsidRDefault="00EB13C0">
                                  <w:r w:rsidRPr="00D35B0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  <w:u w:val="single"/>
                                    </w:rPr>
                                    <w:t>E</w:t>
                                  </w:r>
                                  <w:r w:rsidRPr="00D35B01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48"/>
                                      <w:szCs w:val="48"/>
                                      <w:u w:val="single"/>
                                    </w:rPr>
                                    <w:t>A</w:t>
                                  </w:r>
                                  <w:r w:rsidRPr="00D35B0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  <w:u w:val="single"/>
                                    </w:rPr>
                                    <w:t>S</w:t>
                                  </w:r>
                                  <w:r w:rsidRPr="00D35B01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48"/>
                                      <w:szCs w:val="48"/>
                                      <w:u w:val="single"/>
                                    </w:rPr>
                                    <w:t>Y</w:t>
                                  </w:r>
                                  <w:r w:rsidRPr="00D35B0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  <w:u w:val="single"/>
                                    </w:rPr>
                                    <w:t>F</w:t>
                                  </w:r>
                                  <w:r w:rsidRPr="00D35B01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48"/>
                                      <w:szCs w:val="48"/>
                                      <w:u w:val="single"/>
                                    </w:rPr>
                                    <w:t>U</w:t>
                                  </w:r>
                                  <w:r w:rsidRPr="00D35B0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  <w:u w:val="single"/>
                                    </w:rPr>
                                    <w:t>N</w:t>
                                  </w:r>
                                  <w:r w:rsidRPr="00D35B01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48"/>
                                      <w:szCs w:val="48"/>
                                      <w:u w:val="single"/>
                                    </w:rPr>
                                    <w:t>D</w:t>
                                  </w:r>
                                  <w:r w:rsidRPr="00D35B0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  <w:u w:val="single"/>
                                    </w:rPr>
                                    <w:t>R</w:t>
                                  </w:r>
                                  <w:r w:rsidRPr="00D35B01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48"/>
                                      <w:szCs w:val="48"/>
                                      <w:u w:val="single"/>
                                    </w:rPr>
                                    <w:t>A</w:t>
                                  </w:r>
                                  <w:r w:rsidRPr="00D35B0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  <w:u w:val="single"/>
                                    </w:rPr>
                                    <w:t>I</w:t>
                                  </w:r>
                                  <w:r w:rsidRPr="00D35B01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48"/>
                                      <w:szCs w:val="48"/>
                                      <w:u w:val="single"/>
                                    </w:rPr>
                                    <w:t>S</w:t>
                                  </w:r>
                                  <w:r w:rsidRPr="00D35B0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  <w:u w:val="single"/>
                                    </w:rPr>
                                    <w:t>I</w:t>
                                  </w:r>
                                  <w:r w:rsidRPr="00D35B01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48"/>
                                      <w:szCs w:val="48"/>
                                      <w:u w:val="single"/>
                                    </w:rPr>
                                    <w:t>N</w:t>
                                  </w:r>
                                  <w:r w:rsidRPr="00D35B0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8"/>
                                      <w:szCs w:val="48"/>
                                      <w:u w:val="single"/>
                                    </w:rPr>
                                    <w:t>G</w:t>
                                  </w:r>
                                  <w:r w:rsidRPr="00D35B01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48"/>
                                      <w:szCs w:val="48"/>
                                      <w:u w:val="single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21A8D8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0.9pt;margin-top:97.5pt;width:268.7pt;height:33.8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" stroked="f">
                      <v:textbox>
                        <w:txbxContent>
                          <w:p w14:paraId="0C9F07CF" w14:textId="77777777" w:rsidR="00EB13C0" w:rsidRDefault="00EB13C0">
                            <w:r w:rsidRPr="00D35B01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E</w:t>
                            </w:r>
                            <w:r w:rsidRPr="00D35B01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>A</w:t>
                            </w:r>
                            <w:r w:rsidRPr="00D35B01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S</w:t>
                            </w:r>
                            <w:r w:rsidRPr="00D35B01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>Y</w:t>
                            </w:r>
                            <w:r w:rsidRPr="00D35B01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F</w:t>
                            </w:r>
                            <w:r w:rsidRPr="00D35B01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>U</w:t>
                            </w:r>
                            <w:r w:rsidRPr="00D35B01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N</w:t>
                            </w:r>
                            <w:r w:rsidRPr="00D35B01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>D</w:t>
                            </w:r>
                            <w:r w:rsidRPr="00D35B01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R</w:t>
                            </w:r>
                            <w:r w:rsidRPr="00D35B01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>A</w:t>
                            </w:r>
                            <w:r w:rsidRPr="00D35B01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I</w:t>
                            </w:r>
                            <w:r w:rsidRPr="00D35B01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>S</w:t>
                            </w:r>
                            <w:r w:rsidRPr="00D35B01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I</w:t>
                            </w:r>
                            <w:r w:rsidRPr="00D35B01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>N</w:t>
                            </w:r>
                            <w:r w:rsidRPr="00D35B01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G</w:t>
                            </w:r>
                            <w:r w:rsidRPr="00D35B01">
                              <w:rPr>
                                <w:rFonts w:ascii="Arial" w:hAnsi="Arial" w:cs="Arial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99CFED" w14:textId="77777777" w:rsidR="00183C12" w:rsidRDefault="00183C12" w:rsidP="00183C12"/>
        </w:tc>
      </w:tr>
    </w:tbl>
    <w:p w14:paraId="3CDAC3EA" w14:textId="0C6FA3FC" w:rsidR="003440CB" w:rsidRPr="00D35B01" w:rsidRDefault="003440CB" w:rsidP="003440CB">
      <w:pPr>
        <w:pStyle w:val="NormalWeb"/>
        <w:rPr>
          <w:rFonts w:ascii="Arial" w:hAnsi="Arial" w:cs="Arial"/>
          <w:b/>
          <w:color w:val="FF0000"/>
          <w:sz w:val="48"/>
          <w:szCs w:val="48"/>
          <w:u w:val="single"/>
        </w:rPr>
      </w:pPr>
    </w:p>
    <w:p w14:paraId="2F9AC8B4" w14:textId="77777777" w:rsidR="003440CB" w:rsidRDefault="003440CB" w:rsidP="003440CB">
      <w:pPr>
        <w:pStyle w:val="NormalWeb"/>
        <w:rPr>
          <w:b/>
          <w:i/>
          <w:color w:val="000000"/>
          <w:sz w:val="36"/>
          <w:szCs w:val="36"/>
          <w:u w:val="single"/>
        </w:rPr>
      </w:pPr>
    </w:p>
    <w:p w14:paraId="601277B5" w14:textId="77777777" w:rsidR="003440CB" w:rsidRPr="00062FB1" w:rsidRDefault="003440CB" w:rsidP="003440CB">
      <w:pPr>
        <w:pStyle w:val="NormalWeb"/>
        <w:rPr>
          <w:rFonts w:ascii="Arial" w:hAnsi="Arial" w:cs="Arial"/>
          <w:color w:val="000000"/>
        </w:rPr>
      </w:pPr>
      <w:r w:rsidRPr="00062FB1">
        <w:rPr>
          <w:rFonts w:ascii="Arial" w:hAnsi="Arial" w:cs="Arial"/>
          <w:color w:val="000000"/>
        </w:rPr>
        <w:t>Come on guys</w:t>
      </w:r>
      <w:r w:rsidR="008E2EC3">
        <w:rPr>
          <w:rFonts w:ascii="Arial" w:hAnsi="Arial" w:cs="Arial"/>
          <w:color w:val="000000"/>
        </w:rPr>
        <w:t xml:space="preserve"> and girls</w:t>
      </w:r>
      <w:r w:rsidRPr="00062FB1">
        <w:rPr>
          <w:rFonts w:ascii="Arial" w:hAnsi="Arial" w:cs="Arial"/>
          <w:color w:val="000000"/>
        </w:rPr>
        <w:t xml:space="preserve"> we do it all the time (shopping, that </w:t>
      </w:r>
      <w:r w:rsidR="009E619D">
        <w:rPr>
          <w:rFonts w:ascii="Arial" w:hAnsi="Arial" w:cs="Arial"/>
          <w:color w:val="000000"/>
        </w:rPr>
        <w:t>is) so let’s do it with a guilt-</w:t>
      </w:r>
      <w:r w:rsidRPr="00062FB1">
        <w:rPr>
          <w:rFonts w:ascii="Arial" w:hAnsi="Arial" w:cs="Arial"/>
          <w:color w:val="000000"/>
        </w:rPr>
        <w:t>free conscience!  And as it says in the name, it’s EASY!</w:t>
      </w:r>
    </w:p>
    <w:p w14:paraId="3F873E2F" w14:textId="14638279" w:rsidR="00B2421B" w:rsidRPr="00B2421B" w:rsidRDefault="00B2421B" w:rsidP="00B2421B">
      <w:pPr>
        <w:jc w:val="both"/>
        <w:rPr>
          <w:rFonts w:ascii="Arial" w:hAnsi="Arial" w:cs="Arial"/>
          <w:sz w:val="24"/>
          <w:szCs w:val="24"/>
        </w:rPr>
      </w:pPr>
      <w:r w:rsidRPr="00B2421B">
        <w:rPr>
          <w:rFonts w:ascii="Arial" w:hAnsi="Arial" w:cs="Arial"/>
          <w:sz w:val="24"/>
          <w:szCs w:val="24"/>
        </w:rPr>
        <w:t xml:space="preserve">There are nearly 3,000 retailers on board ready to make a donation, including </w:t>
      </w:r>
      <w:r w:rsidR="00EB13C0">
        <w:rPr>
          <w:rFonts w:ascii="Arial" w:hAnsi="Arial" w:cs="Arial"/>
          <w:sz w:val="24"/>
          <w:szCs w:val="24"/>
        </w:rPr>
        <w:t>M&amp;S,</w:t>
      </w:r>
      <w:r w:rsidRPr="00B2421B">
        <w:rPr>
          <w:rFonts w:ascii="Arial" w:hAnsi="Arial" w:cs="Arial"/>
          <w:color w:val="000000"/>
          <w:sz w:val="24"/>
          <w:szCs w:val="24"/>
        </w:rPr>
        <w:t xml:space="preserve"> </w:t>
      </w:r>
      <w:r w:rsidR="00CD6E7D">
        <w:rPr>
          <w:rFonts w:ascii="Arial" w:hAnsi="Arial" w:cs="Arial"/>
          <w:sz w:val="24"/>
          <w:szCs w:val="24"/>
        </w:rPr>
        <w:t xml:space="preserve">Amazon, John Lewis, Aviva, </w:t>
      </w:r>
      <w:proofErr w:type="spellStart"/>
      <w:r w:rsidR="00EB13C0" w:rsidRPr="00EB13C0">
        <w:rPr>
          <w:rFonts w:ascii="Arial" w:hAnsi="Arial" w:cs="Arial"/>
          <w:sz w:val="24"/>
          <w:szCs w:val="24"/>
        </w:rPr>
        <w:t>trainline</w:t>
      </w:r>
      <w:proofErr w:type="spellEnd"/>
      <w:r w:rsidR="00EB13C0" w:rsidRPr="00EB13C0">
        <w:rPr>
          <w:rFonts w:ascii="Arial" w:hAnsi="Arial" w:cs="Arial"/>
          <w:sz w:val="24"/>
          <w:szCs w:val="24"/>
        </w:rPr>
        <w:t xml:space="preserve"> and Sainsbury's</w:t>
      </w:r>
      <w:r w:rsidR="00EB13C0" w:rsidRPr="00B2421B">
        <w:rPr>
          <w:rFonts w:ascii="Arial" w:hAnsi="Arial" w:cs="Arial"/>
          <w:sz w:val="24"/>
          <w:szCs w:val="24"/>
        </w:rPr>
        <w:t xml:space="preserve"> </w:t>
      </w:r>
      <w:r w:rsidRPr="00B2421B">
        <w:rPr>
          <w:rFonts w:ascii="Arial" w:hAnsi="Arial" w:cs="Arial"/>
          <w:sz w:val="24"/>
          <w:szCs w:val="24"/>
        </w:rPr>
        <w:t>– it doesn't cost you a penny extra!</w:t>
      </w:r>
    </w:p>
    <w:p w14:paraId="42696C56" w14:textId="77777777" w:rsidR="002754D5" w:rsidRDefault="003440CB" w:rsidP="003440CB">
      <w:pPr>
        <w:ind w:right="-327"/>
        <w:jc w:val="both"/>
        <w:rPr>
          <w:rFonts w:ascii="Arial" w:hAnsi="Arial" w:cs="Arial"/>
          <w:color w:val="000000"/>
          <w:sz w:val="24"/>
          <w:szCs w:val="24"/>
        </w:rPr>
      </w:pPr>
      <w:r w:rsidRPr="00062FB1">
        <w:rPr>
          <w:rFonts w:ascii="Arial" w:hAnsi="Arial" w:cs="Arial"/>
          <w:color w:val="000000"/>
          <w:sz w:val="24"/>
          <w:szCs w:val="24"/>
        </w:rPr>
        <w:t>PLEASE</w:t>
      </w:r>
      <w:r w:rsidR="002754D5">
        <w:rPr>
          <w:rFonts w:ascii="Arial" w:hAnsi="Arial" w:cs="Arial"/>
          <w:color w:val="000000"/>
          <w:sz w:val="24"/>
          <w:szCs w:val="24"/>
        </w:rPr>
        <w:t xml:space="preserve"> </w:t>
      </w:r>
      <w:r w:rsidR="005E6D3E">
        <w:rPr>
          <w:rFonts w:ascii="Arial" w:hAnsi="Arial" w:cs="Arial"/>
          <w:color w:val="000000"/>
          <w:sz w:val="24"/>
          <w:szCs w:val="24"/>
        </w:rPr>
        <w:t>follow</w:t>
      </w:r>
      <w:r w:rsidR="002754D5">
        <w:rPr>
          <w:rFonts w:ascii="Arial" w:hAnsi="Arial" w:cs="Arial"/>
          <w:color w:val="000000"/>
          <w:sz w:val="24"/>
          <w:szCs w:val="24"/>
        </w:rPr>
        <w:t xml:space="preserve"> these simple steps:</w:t>
      </w:r>
    </w:p>
    <w:p w14:paraId="616E0239" w14:textId="77777777" w:rsidR="002754D5" w:rsidRPr="00A66F75" w:rsidRDefault="003440CB" w:rsidP="002754D5">
      <w:pPr>
        <w:pStyle w:val="ListParagraph"/>
        <w:numPr>
          <w:ilvl w:val="0"/>
          <w:numId w:val="1"/>
        </w:numPr>
        <w:ind w:right="-327"/>
        <w:jc w:val="both"/>
        <w:rPr>
          <w:rFonts w:ascii="Arial" w:hAnsi="Arial" w:cs="Arial"/>
          <w:color w:val="FF0000"/>
          <w:sz w:val="24"/>
          <w:szCs w:val="24"/>
        </w:rPr>
      </w:pPr>
      <w:r w:rsidRPr="00A66F75">
        <w:rPr>
          <w:rFonts w:ascii="Arial" w:hAnsi="Arial" w:cs="Arial"/>
          <w:color w:val="FF0000"/>
          <w:sz w:val="24"/>
          <w:szCs w:val="24"/>
        </w:rPr>
        <w:t>Log on to</w:t>
      </w:r>
      <w:r w:rsidRPr="00A66F75">
        <w:rPr>
          <w:rFonts w:ascii="Arial" w:hAnsi="Arial" w:cs="Arial"/>
          <w:b/>
          <w:color w:val="FF0000"/>
          <w:sz w:val="24"/>
          <w:szCs w:val="24"/>
        </w:rPr>
        <w:t xml:space="preserve"> http://www.easyfundraising.org.uk</w:t>
      </w:r>
      <w:r w:rsidRPr="00A66F75">
        <w:rPr>
          <w:rFonts w:ascii="Arial" w:hAnsi="Arial" w:cs="Arial"/>
          <w:color w:val="FF0000"/>
          <w:sz w:val="24"/>
          <w:szCs w:val="24"/>
        </w:rPr>
        <w:t xml:space="preserve"> and register as a user. </w:t>
      </w:r>
    </w:p>
    <w:p w14:paraId="54581C86" w14:textId="77777777" w:rsidR="009E619D" w:rsidRPr="00A66F75" w:rsidRDefault="008E2EC3" w:rsidP="002754D5">
      <w:pPr>
        <w:pStyle w:val="ListParagraph"/>
        <w:numPr>
          <w:ilvl w:val="0"/>
          <w:numId w:val="1"/>
        </w:numPr>
        <w:ind w:right="-327"/>
        <w:jc w:val="both"/>
        <w:rPr>
          <w:rFonts w:ascii="Arial" w:hAnsi="Arial" w:cs="Arial"/>
          <w:color w:val="FF0000"/>
          <w:sz w:val="24"/>
          <w:szCs w:val="24"/>
        </w:rPr>
      </w:pPr>
      <w:r w:rsidRPr="00A66F75">
        <w:rPr>
          <w:rFonts w:ascii="Arial" w:hAnsi="Arial" w:cs="Arial"/>
          <w:color w:val="FF0000"/>
          <w:sz w:val="24"/>
          <w:szCs w:val="24"/>
        </w:rPr>
        <w:t xml:space="preserve">Click on </w:t>
      </w:r>
      <w:r w:rsidRPr="00A66F75">
        <w:rPr>
          <w:rFonts w:ascii="Arial" w:hAnsi="Arial" w:cs="Arial"/>
          <w:b/>
          <w:color w:val="FF0000"/>
          <w:sz w:val="24"/>
          <w:szCs w:val="24"/>
        </w:rPr>
        <w:t>‘I want to support a good</w:t>
      </w:r>
      <w:r w:rsidRPr="00A66F75">
        <w:rPr>
          <w:rFonts w:ascii="Arial" w:hAnsi="Arial" w:cs="Arial"/>
          <w:color w:val="FF0000"/>
          <w:sz w:val="24"/>
          <w:szCs w:val="24"/>
        </w:rPr>
        <w:t xml:space="preserve"> </w:t>
      </w:r>
      <w:r w:rsidR="003440CB" w:rsidRPr="00A66F75">
        <w:rPr>
          <w:rFonts w:ascii="Arial" w:hAnsi="Arial" w:cs="Arial"/>
          <w:b/>
          <w:color w:val="FF0000"/>
          <w:sz w:val="24"/>
          <w:szCs w:val="24"/>
        </w:rPr>
        <w:t>cause</w:t>
      </w:r>
      <w:r w:rsidR="002754D5" w:rsidRPr="00A66F75">
        <w:rPr>
          <w:rFonts w:ascii="Arial" w:hAnsi="Arial" w:cs="Arial"/>
          <w:b/>
          <w:color w:val="FF0000"/>
          <w:sz w:val="24"/>
          <w:szCs w:val="24"/>
        </w:rPr>
        <w:t>’</w:t>
      </w:r>
      <w:r w:rsidR="003440CB" w:rsidRPr="00A66F75">
        <w:rPr>
          <w:rFonts w:ascii="Arial" w:hAnsi="Arial" w:cs="Arial"/>
          <w:color w:val="FF0000"/>
          <w:sz w:val="24"/>
          <w:szCs w:val="24"/>
        </w:rPr>
        <w:t xml:space="preserve"> - this will be listed under the letter ‘</w:t>
      </w:r>
      <w:r w:rsidR="003440CB" w:rsidRPr="00A66F75">
        <w:rPr>
          <w:rFonts w:ascii="Arial" w:hAnsi="Arial" w:cs="Arial"/>
          <w:b/>
          <w:color w:val="FF0000"/>
          <w:sz w:val="24"/>
          <w:szCs w:val="24"/>
        </w:rPr>
        <w:t>T</w:t>
      </w:r>
      <w:r w:rsidR="003440CB" w:rsidRPr="00A66F75">
        <w:rPr>
          <w:rFonts w:ascii="Arial" w:hAnsi="Arial" w:cs="Arial"/>
          <w:color w:val="FF0000"/>
          <w:sz w:val="24"/>
          <w:szCs w:val="24"/>
        </w:rPr>
        <w:t>’ or type in ‘</w:t>
      </w:r>
      <w:r w:rsidR="003440CB" w:rsidRPr="00A66F75">
        <w:rPr>
          <w:rFonts w:ascii="Arial" w:hAnsi="Arial" w:cs="Arial"/>
          <w:b/>
          <w:color w:val="FF0000"/>
          <w:sz w:val="24"/>
          <w:szCs w:val="24"/>
        </w:rPr>
        <w:t>Tonbridge Grammar School PTA</w:t>
      </w:r>
      <w:r w:rsidR="009E619D" w:rsidRPr="00A66F75">
        <w:rPr>
          <w:rFonts w:ascii="Arial" w:hAnsi="Arial" w:cs="Arial"/>
          <w:b/>
          <w:color w:val="FF0000"/>
          <w:sz w:val="24"/>
          <w:szCs w:val="24"/>
        </w:rPr>
        <w:t xml:space="preserve"> - Kent</w:t>
      </w:r>
      <w:r w:rsidR="003440CB" w:rsidRPr="00A66F75">
        <w:rPr>
          <w:rFonts w:ascii="Arial" w:hAnsi="Arial" w:cs="Arial"/>
          <w:color w:val="FF0000"/>
          <w:sz w:val="24"/>
          <w:szCs w:val="24"/>
        </w:rPr>
        <w:t>’</w:t>
      </w:r>
      <w:r w:rsidR="007A4F93" w:rsidRPr="00A66F75">
        <w:rPr>
          <w:rFonts w:ascii="Arial" w:hAnsi="Arial" w:cs="Arial"/>
          <w:color w:val="FF0000"/>
          <w:sz w:val="24"/>
          <w:szCs w:val="24"/>
        </w:rPr>
        <w:t xml:space="preserve"> </w:t>
      </w:r>
      <w:r w:rsidR="009E619D" w:rsidRPr="00A66F75">
        <w:rPr>
          <w:rFonts w:ascii="Arial" w:hAnsi="Arial" w:cs="Arial"/>
          <w:color w:val="FF0000"/>
          <w:sz w:val="24"/>
          <w:szCs w:val="24"/>
        </w:rPr>
        <w:t xml:space="preserve">and </w:t>
      </w:r>
      <w:r w:rsidRPr="00A66F75">
        <w:rPr>
          <w:rFonts w:ascii="Arial" w:hAnsi="Arial" w:cs="Arial"/>
          <w:color w:val="FF0000"/>
          <w:sz w:val="24"/>
          <w:szCs w:val="24"/>
        </w:rPr>
        <w:t xml:space="preserve">select </w:t>
      </w:r>
      <w:r w:rsidR="009E619D" w:rsidRPr="00A66F75">
        <w:rPr>
          <w:rFonts w:ascii="Arial" w:hAnsi="Arial" w:cs="Arial"/>
          <w:color w:val="FF0000"/>
          <w:sz w:val="24"/>
          <w:szCs w:val="24"/>
        </w:rPr>
        <w:t xml:space="preserve">it. </w:t>
      </w:r>
    </w:p>
    <w:p w14:paraId="534B1606" w14:textId="77777777" w:rsidR="003440CB" w:rsidRPr="00A66F75" w:rsidRDefault="003440CB" w:rsidP="002754D5">
      <w:pPr>
        <w:pStyle w:val="ListParagraph"/>
        <w:numPr>
          <w:ilvl w:val="0"/>
          <w:numId w:val="1"/>
        </w:numPr>
        <w:ind w:right="-327"/>
        <w:jc w:val="both"/>
        <w:rPr>
          <w:rFonts w:ascii="Arial" w:hAnsi="Arial" w:cs="Arial"/>
          <w:color w:val="FF0000"/>
          <w:sz w:val="24"/>
          <w:szCs w:val="24"/>
        </w:rPr>
      </w:pPr>
      <w:r w:rsidRPr="00A66F75">
        <w:rPr>
          <w:rFonts w:ascii="Arial" w:hAnsi="Arial" w:cs="Arial"/>
          <w:color w:val="FF0000"/>
          <w:sz w:val="24"/>
          <w:szCs w:val="24"/>
        </w:rPr>
        <w:t xml:space="preserve">Once you have registered with your cause you are ready to go! </w:t>
      </w:r>
    </w:p>
    <w:p w14:paraId="0298B9C0" w14:textId="18B764FC" w:rsidR="003440CB" w:rsidRDefault="003440CB" w:rsidP="003440CB">
      <w:pPr>
        <w:ind w:right="-327"/>
        <w:jc w:val="both"/>
        <w:rPr>
          <w:rFonts w:ascii="Arial" w:hAnsi="Arial" w:cs="Arial"/>
          <w:color w:val="000000"/>
          <w:sz w:val="24"/>
          <w:szCs w:val="24"/>
        </w:rPr>
      </w:pPr>
      <w:r w:rsidRPr="00062FB1">
        <w:rPr>
          <w:rFonts w:ascii="Arial" w:hAnsi="Arial" w:cs="Arial"/>
          <w:color w:val="000000"/>
          <w:sz w:val="24"/>
          <w:szCs w:val="24"/>
        </w:rPr>
        <w:t xml:space="preserve">Every time you shop online, instead of opening the shop’s website, go to the above link for easyfundraising.org.uk and access that store through this website. It’s as simple as that! </w:t>
      </w:r>
      <w:r w:rsidR="009E619D">
        <w:rPr>
          <w:rFonts w:ascii="Arial" w:hAnsi="Arial" w:cs="Arial"/>
          <w:color w:val="000000"/>
          <w:sz w:val="24"/>
          <w:szCs w:val="24"/>
        </w:rPr>
        <w:t>And, even better, all special offers and sale items are still there! There really isn’t a “catch”.</w:t>
      </w:r>
      <w:r w:rsidR="009E619D" w:rsidRPr="00062F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2FB1">
        <w:rPr>
          <w:rFonts w:ascii="Arial" w:hAnsi="Arial" w:cs="Arial"/>
          <w:color w:val="000000"/>
          <w:sz w:val="24"/>
          <w:szCs w:val="24"/>
        </w:rPr>
        <w:t>More and</w:t>
      </w:r>
      <w:r w:rsidR="00CD6E7D">
        <w:rPr>
          <w:rFonts w:ascii="Arial" w:hAnsi="Arial" w:cs="Arial"/>
          <w:color w:val="000000"/>
          <w:sz w:val="24"/>
          <w:szCs w:val="24"/>
        </w:rPr>
        <w:t xml:space="preserve"> more websites are now part of e</w:t>
      </w:r>
      <w:r w:rsidRPr="00062FB1">
        <w:rPr>
          <w:rFonts w:ascii="Arial" w:hAnsi="Arial" w:cs="Arial"/>
          <w:color w:val="000000"/>
          <w:sz w:val="24"/>
          <w:szCs w:val="24"/>
        </w:rPr>
        <w:t>asyfundraising</w:t>
      </w:r>
      <w:r w:rsidR="00CD6E7D">
        <w:rPr>
          <w:rFonts w:ascii="Arial" w:hAnsi="Arial" w:cs="Arial"/>
          <w:color w:val="000000"/>
          <w:sz w:val="24"/>
          <w:szCs w:val="24"/>
        </w:rPr>
        <w:t>.org.uk</w:t>
      </w:r>
      <w:r w:rsidRPr="00062FB1">
        <w:rPr>
          <w:rFonts w:ascii="Arial" w:hAnsi="Arial" w:cs="Arial"/>
          <w:color w:val="000000"/>
          <w:sz w:val="24"/>
          <w:szCs w:val="24"/>
        </w:rPr>
        <w:t xml:space="preserve"> and you’ll find that most of your favourite stores are there already. </w:t>
      </w:r>
      <w:r>
        <w:rPr>
          <w:rFonts w:ascii="Arial" w:hAnsi="Arial" w:cs="Arial"/>
          <w:color w:val="000000"/>
          <w:sz w:val="24"/>
          <w:szCs w:val="24"/>
        </w:rPr>
        <w:t>Every time</w:t>
      </w:r>
      <w:r w:rsidRPr="00062FB1">
        <w:rPr>
          <w:rFonts w:ascii="Arial" w:hAnsi="Arial" w:cs="Arial"/>
          <w:color w:val="000000"/>
          <w:sz w:val="24"/>
          <w:szCs w:val="24"/>
        </w:rPr>
        <w:t xml:space="preserve"> you make a purchase a percentage of anything you buy will come to the school! Sometimes it’s 7.5%! And all discounts and special offers will still be available to you if you access through easyfundraising.org.uk</w:t>
      </w:r>
      <w:r>
        <w:rPr>
          <w:rFonts w:ascii="Arial" w:hAnsi="Arial" w:cs="Arial"/>
          <w:color w:val="000000"/>
          <w:sz w:val="24"/>
          <w:szCs w:val="24"/>
        </w:rPr>
        <w:t>, g</w:t>
      </w:r>
      <w:r w:rsidRPr="00062FB1">
        <w:rPr>
          <w:rFonts w:ascii="Arial" w:hAnsi="Arial" w:cs="Arial"/>
          <w:color w:val="000000"/>
          <w:sz w:val="24"/>
          <w:szCs w:val="24"/>
        </w:rPr>
        <w:t>ive it a go!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81ABEDC" w14:textId="77777777" w:rsidR="009E619D" w:rsidRDefault="009E619D" w:rsidP="003440CB">
      <w:pPr>
        <w:ind w:right="-32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fear you might forget to use the service once you have registered, help is at hand with “</w:t>
      </w:r>
      <w:r w:rsidR="00183C12">
        <w:rPr>
          <w:rFonts w:ascii="Arial" w:hAnsi="Arial" w:cs="Arial"/>
          <w:color w:val="000000"/>
          <w:sz w:val="24"/>
          <w:szCs w:val="24"/>
        </w:rPr>
        <w:t>Donation</w:t>
      </w:r>
      <w:r>
        <w:rPr>
          <w:rFonts w:ascii="Arial" w:hAnsi="Arial" w:cs="Arial"/>
          <w:color w:val="000000"/>
          <w:sz w:val="24"/>
          <w:szCs w:val="24"/>
        </w:rPr>
        <w:t xml:space="preserve"> Remind</w:t>
      </w:r>
      <w:r w:rsidR="00183C12">
        <w:rPr>
          <w:rFonts w:ascii="Arial" w:hAnsi="Arial" w:cs="Arial"/>
          <w:color w:val="000000"/>
          <w:sz w:val="24"/>
          <w:szCs w:val="24"/>
        </w:rPr>
        <w:t>er</w:t>
      </w:r>
      <w:r>
        <w:rPr>
          <w:rFonts w:ascii="Arial" w:hAnsi="Arial" w:cs="Arial"/>
          <w:color w:val="000000"/>
          <w:sz w:val="24"/>
          <w:szCs w:val="24"/>
        </w:rPr>
        <w:t xml:space="preserve">”. </w:t>
      </w:r>
      <w:r w:rsidR="00183C12">
        <w:rPr>
          <w:rFonts w:ascii="Arial" w:hAnsi="Arial" w:cs="Arial"/>
          <w:sz w:val="24"/>
          <w:szCs w:val="24"/>
          <w:lang w:val="en"/>
        </w:rPr>
        <w:t xml:space="preserve">Donation </w:t>
      </w:r>
      <w:r w:rsidRPr="009E619D">
        <w:rPr>
          <w:rFonts w:ascii="Arial" w:hAnsi="Arial" w:cs="Arial"/>
          <w:sz w:val="24"/>
          <w:szCs w:val="24"/>
          <w:lang w:val="en"/>
        </w:rPr>
        <w:t>Remind</w:t>
      </w:r>
      <w:r w:rsidR="00183C12">
        <w:rPr>
          <w:rFonts w:ascii="Arial" w:hAnsi="Arial" w:cs="Arial"/>
          <w:sz w:val="24"/>
          <w:szCs w:val="24"/>
          <w:lang w:val="en"/>
        </w:rPr>
        <w:t>er</w:t>
      </w:r>
      <w:r w:rsidRPr="009E619D">
        <w:rPr>
          <w:rFonts w:ascii="Arial" w:hAnsi="Arial" w:cs="Arial"/>
          <w:sz w:val="24"/>
          <w:szCs w:val="24"/>
          <w:lang w:val="en"/>
        </w:rPr>
        <w:t xml:space="preserve"> is a free</w:t>
      </w:r>
      <w:r w:rsidR="00183C12">
        <w:rPr>
          <w:rFonts w:ascii="Arial" w:hAnsi="Arial" w:cs="Arial"/>
          <w:sz w:val="24"/>
          <w:szCs w:val="24"/>
          <w:lang w:val="en"/>
        </w:rPr>
        <w:t xml:space="preserve"> service </w:t>
      </w:r>
      <w:r w:rsidRPr="009E619D">
        <w:rPr>
          <w:rFonts w:ascii="Arial" w:hAnsi="Arial" w:cs="Arial"/>
          <w:sz w:val="24"/>
          <w:szCs w:val="24"/>
          <w:lang w:val="en"/>
        </w:rPr>
        <w:t>that shows a little reminder every time a donation is available, when you're shopping online</w:t>
      </w:r>
      <w:r>
        <w:rPr>
          <w:rFonts w:ascii="Arial" w:hAnsi="Arial" w:cs="Arial"/>
          <w:sz w:val="24"/>
          <w:szCs w:val="24"/>
          <w:lang w:val="en"/>
        </w:rPr>
        <w:t>. You will be prompted if you want to download this service.</w:t>
      </w:r>
    </w:p>
    <w:p w14:paraId="55BE1524" w14:textId="6C0880DB" w:rsidR="009E619D" w:rsidRPr="009242A7" w:rsidRDefault="009E619D" w:rsidP="009242A7">
      <w:pPr>
        <w:rPr>
          <w:b/>
          <w:color w:val="FF0000"/>
          <w:sz w:val="36"/>
          <w:szCs w:val="36"/>
        </w:rPr>
      </w:pPr>
      <w:r>
        <w:rPr>
          <w:rFonts w:ascii="Arial" w:hAnsi="Arial" w:cs="Arial"/>
          <w:color w:val="000000"/>
          <w:sz w:val="24"/>
          <w:szCs w:val="24"/>
        </w:rPr>
        <w:t>Come on! It’</w:t>
      </w:r>
      <w:r w:rsidR="003440CB">
        <w:rPr>
          <w:rFonts w:ascii="Arial" w:hAnsi="Arial" w:cs="Arial"/>
          <w:color w:val="000000"/>
          <w:sz w:val="24"/>
          <w:szCs w:val="24"/>
        </w:rPr>
        <w:t xml:space="preserve">s money for nothing and the PTA fund - ultimately the </w:t>
      </w:r>
      <w:r w:rsidR="008E2EC3">
        <w:rPr>
          <w:rFonts w:ascii="Arial" w:hAnsi="Arial" w:cs="Arial"/>
          <w:color w:val="000000"/>
          <w:sz w:val="24"/>
          <w:szCs w:val="24"/>
        </w:rPr>
        <w:t>pupils</w:t>
      </w:r>
      <w:r w:rsidR="003440CB">
        <w:rPr>
          <w:rFonts w:ascii="Arial" w:hAnsi="Arial" w:cs="Arial"/>
          <w:color w:val="000000"/>
          <w:sz w:val="24"/>
          <w:szCs w:val="24"/>
        </w:rPr>
        <w:t xml:space="preserve"> will benefit from every penny!</w:t>
      </w:r>
      <w:r w:rsidR="00183C12">
        <w:rPr>
          <w:rFonts w:ascii="Arial" w:hAnsi="Arial" w:cs="Arial"/>
          <w:color w:val="000000"/>
          <w:sz w:val="24"/>
          <w:szCs w:val="24"/>
        </w:rPr>
        <w:t xml:space="preserve"> This quarter alone we raised £120</w:t>
      </w:r>
      <w:r w:rsidR="003C3458">
        <w:rPr>
          <w:rFonts w:ascii="Arial" w:hAnsi="Arial" w:cs="Arial"/>
          <w:color w:val="000000"/>
          <w:sz w:val="24"/>
          <w:szCs w:val="24"/>
        </w:rPr>
        <w:t>…But w</w:t>
      </w:r>
      <w:r w:rsidR="00CD6E7D">
        <w:rPr>
          <w:rFonts w:ascii="Arial" w:hAnsi="Arial" w:cs="Arial"/>
          <w:color w:val="000000"/>
          <w:sz w:val="24"/>
          <w:szCs w:val="24"/>
        </w:rPr>
        <w:t>e only have 70 supporters. W</w:t>
      </w:r>
      <w:r w:rsidR="00183C12">
        <w:rPr>
          <w:rFonts w:ascii="Arial" w:hAnsi="Arial" w:cs="Arial"/>
          <w:color w:val="000000"/>
          <w:sz w:val="24"/>
          <w:szCs w:val="24"/>
        </w:rPr>
        <w:t>ith your help and Christmas approaching we can do much better than that!!!</w:t>
      </w:r>
      <w:r w:rsidR="00EB13C0">
        <w:rPr>
          <w:rFonts w:ascii="Arial" w:hAnsi="Arial" w:cs="Arial"/>
          <w:color w:val="000000"/>
          <w:sz w:val="24"/>
          <w:szCs w:val="24"/>
        </w:rPr>
        <w:t xml:space="preserve"> </w:t>
      </w:r>
      <w:r w:rsidR="00EB13C0" w:rsidRPr="00EB13C0">
        <w:rPr>
          <w:rFonts w:ascii="Arial" w:hAnsi="Arial" w:cs="Arial"/>
          <w:sz w:val="24"/>
          <w:szCs w:val="24"/>
        </w:rPr>
        <w:t>Let’s try and raise £500 before Christmas – it’s simple and just a click away and won’t cost you a penny – remember – every little helps!</w:t>
      </w:r>
    </w:p>
    <w:p w14:paraId="783DF831" w14:textId="77777777" w:rsidR="002754D5" w:rsidRPr="003C3458" w:rsidRDefault="00183C12" w:rsidP="003440CB">
      <w:pPr>
        <w:ind w:right="-32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C3458">
        <w:rPr>
          <w:b/>
          <w:noProof/>
          <w:color w:val="FF0000"/>
        </w:rPr>
        <w:drawing>
          <wp:anchor distT="0" distB="0" distL="114300" distR="114300" simplePos="0" relativeHeight="251658752" behindDoc="0" locked="0" layoutInCell="1" allowOverlap="1" wp14:anchorId="7EE428D1" wp14:editId="11FEE2D3">
            <wp:simplePos x="0" y="0"/>
            <wp:positionH relativeFrom="column">
              <wp:posOffset>2331085</wp:posOffset>
            </wp:positionH>
            <wp:positionV relativeFrom="paragraph">
              <wp:posOffset>278130</wp:posOffset>
            </wp:positionV>
            <wp:extent cx="3848100" cy="8705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458">
        <w:rPr>
          <w:b/>
          <w:noProof/>
          <w:color w:val="FF0000"/>
        </w:rPr>
        <w:drawing>
          <wp:anchor distT="0" distB="0" distL="114300" distR="114300" simplePos="0" relativeHeight="251657728" behindDoc="0" locked="0" layoutInCell="1" allowOverlap="1" wp14:anchorId="7A5066BB" wp14:editId="798208F8">
            <wp:simplePos x="0" y="0"/>
            <wp:positionH relativeFrom="column">
              <wp:posOffset>-600075</wp:posOffset>
            </wp:positionH>
            <wp:positionV relativeFrom="paragraph">
              <wp:posOffset>477520</wp:posOffset>
            </wp:positionV>
            <wp:extent cx="245745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4D5" w:rsidRPr="003C3458">
        <w:rPr>
          <w:rFonts w:ascii="Arial" w:hAnsi="Arial" w:cs="Arial"/>
          <w:b/>
          <w:color w:val="FF0000"/>
          <w:sz w:val="24"/>
          <w:szCs w:val="24"/>
        </w:rPr>
        <w:t>Thank you from the PTA</w:t>
      </w:r>
    </w:p>
    <w:sectPr w:rsidR="002754D5" w:rsidRPr="003C3458" w:rsidSect="009E619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626C2"/>
    <w:multiLevelType w:val="hybridMultilevel"/>
    <w:tmpl w:val="1D7457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A"/>
    <w:rsid w:val="0000095A"/>
    <w:rsid w:val="000327A2"/>
    <w:rsid w:val="000413D0"/>
    <w:rsid w:val="000665FF"/>
    <w:rsid w:val="000D7737"/>
    <w:rsid w:val="000E72A8"/>
    <w:rsid w:val="00183C12"/>
    <w:rsid w:val="001C250D"/>
    <w:rsid w:val="001F6FD6"/>
    <w:rsid w:val="0022667D"/>
    <w:rsid w:val="002754D5"/>
    <w:rsid w:val="00294AAB"/>
    <w:rsid w:val="002C6FA9"/>
    <w:rsid w:val="002E4630"/>
    <w:rsid w:val="003440CB"/>
    <w:rsid w:val="003C3458"/>
    <w:rsid w:val="004151CE"/>
    <w:rsid w:val="00432801"/>
    <w:rsid w:val="00447F0A"/>
    <w:rsid w:val="0045037E"/>
    <w:rsid w:val="00501CEE"/>
    <w:rsid w:val="00533DEA"/>
    <w:rsid w:val="00536212"/>
    <w:rsid w:val="005671D8"/>
    <w:rsid w:val="00571374"/>
    <w:rsid w:val="00584B19"/>
    <w:rsid w:val="005B3F6D"/>
    <w:rsid w:val="005E14A4"/>
    <w:rsid w:val="005E6D3E"/>
    <w:rsid w:val="00600ABD"/>
    <w:rsid w:val="006170D6"/>
    <w:rsid w:val="00640DDD"/>
    <w:rsid w:val="0066085F"/>
    <w:rsid w:val="00684212"/>
    <w:rsid w:val="00706920"/>
    <w:rsid w:val="00715843"/>
    <w:rsid w:val="0072674B"/>
    <w:rsid w:val="007645F7"/>
    <w:rsid w:val="00764AFE"/>
    <w:rsid w:val="007740E1"/>
    <w:rsid w:val="007A4F93"/>
    <w:rsid w:val="007A5437"/>
    <w:rsid w:val="007B311E"/>
    <w:rsid w:val="007D1099"/>
    <w:rsid w:val="0086753A"/>
    <w:rsid w:val="008E2EC3"/>
    <w:rsid w:val="009242A7"/>
    <w:rsid w:val="00984CBC"/>
    <w:rsid w:val="009C019A"/>
    <w:rsid w:val="009E619D"/>
    <w:rsid w:val="00A66F75"/>
    <w:rsid w:val="00B14353"/>
    <w:rsid w:val="00B2421B"/>
    <w:rsid w:val="00B24C16"/>
    <w:rsid w:val="00B73511"/>
    <w:rsid w:val="00B932F3"/>
    <w:rsid w:val="00C120C0"/>
    <w:rsid w:val="00C33A83"/>
    <w:rsid w:val="00C65B4C"/>
    <w:rsid w:val="00C77467"/>
    <w:rsid w:val="00C914DF"/>
    <w:rsid w:val="00C941AE"/>
    <w:rsid w:val="00CD6E7D"/>
    <w:rsid w:val="00CD6EC3"/>
    <w:rsid w:val="00D02BE4"/>
    <w:rsid w:val="00D12244"/>
    <w:rsid w:val="00D17357"/>
    <w:rsid w:val="00D21D4C"/>
    <w:rsid w:val="00D32924"/>
    <w:rsid w:val="00D35B01"/>
    <w:rsid w:val="00D9610C"/>
    <w:rsid w:val="00DB1BCF"/>
    <w:rsid w:val="00DC6991"/>
    <w:rsid w:val="00E058BD"/>
    <w:rsid w:val="00E15F6B"/>
    <w:rsid w:val="00E35854"/>
    <w:rsid w:val="00EB106C"/>
    <w:rsid w:val="00EB13C0"/>
    <w:rsid w:val="00ED59D6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55B49"/>
  <w15:docId w15:val="{EAA69E92-204D-456A-911B-423ADF14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924"/>
    <w:rPr>
      <w:color w:val="0000FF"/>
      <w:u w:val="single"/>
    </w:rPr>
  </w:style>
  <w:style w:type="table" w:styleId="TableGrid">
    <w:name w:val="Table Grid"/>
    <w:basedOn w:val="TableNormal"/>
    <w:uiPriority w:val="59"/>
    <w:rsid w:val="00D3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4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4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4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ta@tgs.kent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events.co.uk/tg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Thorpe</dc:creator>
  <cp:lastModifiedBy>Kate Phillips</cp:lastModifiedBy>
  <cp:revision>2</cp:revision>
  <dcterms:created xsi:type="dcterms:W3CDTF">2016-11-16T17:15:00Z</dcterms:created>
  <dcterms:modified xsi:type="dcterms:W3CDTF">2016-11-16T17:15:00Z</dcterms:modified>
</cp:coreProperties>
</file>