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FF3" w:rsidRDefault="00BE292D" w:rsidP="00763358">
      <w:pPr>
        <w:pStyle w:val="Subtitle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2152650</wp:posOffset>
                </wp:positionV>
                <wp:extent cx="7315200" cy="4581525"/>
                <wp:effectExtent l="0" t="0" r="0" b="9525"/>
                <wp:wrapTight wrapText="bothSides">
                  <wp:wrapPolygon edited="0">
                    <wp:start x="113" y="0"/>
                    <wp:lineTo x="113" y="21555"/>
                    <wp:lineTo x="21431" y="21555"/>
                    <wp:lineTo x="21431" y="0"/>
                    <wp:lineTo x="113" y="0"/>
                  </wp:wrapPolygon>
                </wp:wrapTight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458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C64345" w:rsidRPr="000F438A" w:rsidRDefault="000F438A" w:rsidP="00C643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</w:pPr>
                            <w:r w:rsidRPr="000F438A"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  <w:t xml:space="preserve">Please donate a lot </w:t>
                            </w:r>
                            <w:r w:rsidR="00C64345" w:rsidRPr="000F438A"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  <w:t xml:space="preserve">for the TGS </w:t>
                            </w:r>
                            <w:r w:rsidRPr="000F438A"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  <w:t xml:space="preserve">Silent </w:t>
                            </w:r>
                            <w:r w:rsidR="00C64345" w:rsidRPr="000F438A"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  <w:t>Auction</w:t>
                            </w:r>
                            <w:r w:rsidRPr="000F438A"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</w:rPr>
                              <w:t>!</w:t>
                            </w:r>
                          </w:p>
                          <w:p w:rsidR="000B2923" w:rsidRDefault="000B2923" w:rsidP="000B29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</w:p>
                          <w:p w:rsidR="000B2923" w:rsidRDefault="000B2923" w:rsidP="000B29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We would like to offer a wide range of lots from </w:t>
                            </w:r>
                            <w:r w:rsidR="00E425F3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cuisine</w:t>
                            </w: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to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holiday homes</w:t>
                            </w: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work experience</w:t>
                            </w: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to </w:t>
                            </w:r>
                            <w:r w:rsidR="00AC4947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tuition</w:t>
                            </w: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AC4947" w:rsidRPr="00BE292D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flower arrangements</w:t>
                            </w:r>
                            <w:r w:rsidR="00AC4947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to </w:t>
                            </w:r>
                            <w:r w:rsidRPr="00BE292D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event tickets</w:t>
                            </w: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... all have proved popular at similar events in the past</w:t>
                            </w: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.</w:t>
                            </w:r>
                            <w:r w:rsidR="00E425F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 Be creative - all ideas welcome!</w:t>
                            </w:r>
                            <w:bookmarkStart w:id="0" w:name="_GoBack"/>
                            <w:bookmarkEnd w:id="0"/>
                          </w:p>
                          <w:p w:rsidR="000B2923" w:rsidRDefault="000B2923" w:rsidP="000B29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</w:p>
                          <w:p w:rsidR="000B2923" w:rsidRPr="00C02C42" w:rsidRDefault="000B2923" w:rsidP="000B29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sz w:val="48"/>
                                <w:szCs w:val="48"/>
                              </w:rPr>
                            </w:pPr>
                            <w:r w:rsidRPr="00C02C42">
                              <w:rPr>
                                <w:rFonts w:ascii="Calibri" w:hAnsi="Calibri" w:cs="Calibri"/>
                                <w:b/>
                                <w:sz w:val="48"/>
                                <w:szCs w:val="48"/>
                              </w:rPr>
                              <w:t xml:space="preserve">What do </w:t>
                            </w:r>
                            <w:r w:rsidRPr="00C02C42">
                              <w:rPr>
                                <w:rFonts w:ascii="Calibri" w:hAnsi="Calibri" w:cs="Calibri"/>
                                <w:b/>
                                <w:sz w:val="48"/>
                                <w:szCs w:val="48"/>
                                <w:u w:val="single"/>
                              </w:rPr>
                              <w:t>you</w:t>
                            </w:r>
                            <w:r w:rsidRPr="00C02C42">
                              <w:rPr>
                                <w:rFonts w:ascii="Calibri" w:hAnsi="Calibri" w:cs="Calibri"/>
                                <w:b/>
                                <w:sz w:val="48"/>
                                <w:szCs w:val="48"/>
                              </w:rPr>
                              <w:t xml:space="preserve"> have to offer, please?</w:t>
                            </w:r>
                          </w:p>
                          <w:p w:rsidR="000F438A" w:rsidRPr="00C02C42" w:rsidRDefault="000F438A" w:rsidP="000F438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F438A" w:rsidRDefault="000F438A" w:rsidP="000B29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The auction will be conducted online on the PTA website </w:t>
                            </w:r>
                            <w:hyperlink r:id="rId7" w:history="1">
                              <w:r w:rsidRPr="005C3E4C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color w:val="C00000"/>
                                  <w:sz w:val="32"/>
                                  <w:szCs w:val="32"/>
                                </w:rPr>
                                <w:t>www.pta-events.co.uk/tgs</w:t>
                              </w:r>
                            </w:hyperlink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F3716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starting soon </w:t>
                            </w: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and end</w:t>
                            </w:r>
                            <w:r w:rsidR="007F3716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ing</w:t>
                            </w: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at mi</w:t>
                            </w:r>
                            <w:r w:rsidR="000B292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dnight on Saturday 16 July 2016</w:t>
                            </w:r>
                            <w:r w:rsidR="007F3716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.  All proceeds will go towards</w:t>
                            </w:r>
                            <w:r w:rsidR="000B292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the ‘Big Outdoors’ campaign</w:t>
                            </w:r>
                            <w:r w:rsidR="007F3716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to</w:t>
                            </w:r>
                            <w:r w:rsidR="000B292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expand </w:t>
                            </w:r>
                            <w:r w:rsidR="000C377E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and improve </w:t>
                            </w:r>
                            <w:r w:rsidR="000B292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the outdoor facilities at TGS </w:t>
                            </w:r>
                            <w:r w:rsidR="000C377E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that will</w:t>
                            </w:r>
                            <w:r w:rsidR="000B292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C377E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encourage </w:t>
                            </w:r>
                            <w:r w:rsidR="000B292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lifelong enjoyment of </w:t>
                            </w:r>
                            <w:r w:rsidR="000C377E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fitness, </w:t>
                            </w:r>
                            <w:r w:rsidR="000B292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sport </w:t>
                            </w:r>
                            <w:r w:rsidR="000758AE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and the outdoors</w:t>
                            </w:r>
                            <w:r w:rsidR="000B292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for all.</w:t>
                            </w:r>
                          </w:p>
                          <w:p w:rsidR="00C64345" w:rsidRDefault="00C64345" w:rsidP="00C643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</w:p>
                          <w:p w:rsidR="000B2923" w:rsidRPr="00573724" w:rsidRDefault="000B2923" w:rsidP="00573724">
                            <w:pPr>
                              <w:pStyle w:val="Heading1"/>
                              <w:jc w:val="left"/>
                              <w:rPr>
                                <w:rStyle w:val="Hyperlink"/>
                                <w:rFonts w:ascii="Calibri" w:eastAsiaTheme="minorEastAsia" w:hAnsi="Calibri" w:cs="Calibri"/>
                                <w:b/>
                                <w:bCs w:val="0"/>
                                <w:i w:val="0"/>
                                <w:szCs w:val="36"/>
                              </w:rPr>
                            </w:pPr>
                            <w:r w:rsidRPr="00573724">
                              <w:rPr>
                                <w:rFonts w:ascii="Calibri" w:eastAsiaTheme="minorEastAsia" w:hAnsi="Calibri" w:cs="Calibri"/>
                                <w:b/>
                                <w:bCs w:val="0"/>
                                <w:i w:val="0"/>
                                <w:color w:val="auto"/>
                                <w:szCs w:val="36"/>
                              </w:rPr>
                              <w:t xml:space="preserve">Please </w:t>
                            </w:r>
                            <w:r w:rsidR="00C64345" w:rsidRPr="00573724">
                              <w:rPr>
                                <w:rFonts w:ascii="Calibri" w:eastAsiaTheme="minorEastAsia" w:hAnsi="Calibri" w:cs="Calibri"/>
                                <w:b/>
                                <w:bCs w:val="0"/>
                                <w:i w:val="0"/>
                                <w:color w:val="auto"/>
                                <w:szCs w:val="36"/>
                              </w:rPr>
                              <w:t xml:space="preserve">email </w:t>
                            </w:r>
                            <w:r w:rsidRPr="00573724">
                              <w:rPr>
                                <w:rFonts w:ascii="Calibri" w:eastAsiaTheme="minorEastAsia" w:hAnsi="Calibri" w:cs="Calibri"/>
                                <w:b/>
                                <w:bCs w:val="0"/>
                                <w:i w:val="0"/>
                                <w:color w:val="auto"/>
                                <w:szCs w:val="36"/>
                              </w:rPr>
                              <w:t xml:space="preserve">the details of your lot </w:t>
                            </w:r>
                            <w:r w:rsidR="007F3716" w:rsidRPr="00573724">
                              <w:rPr>
                                <w:rFonts w:ascii="Calibri" w:eastAsiaTheme="minorEastAsia" w:hAnsi="Calibri" w:cs="Calibri"/>
                                <w:b/>
                                <w:bCs w:val="0"/>
                                <w:i w:val="0"/>
                                <w:color w:val="auto"/>
                                <w:szCs w:val="36"/>
                                <w:u w:val="single"/>
                              </w:rPr>
                              <w:t xml:space="preserve">before </w:t>
                            </w:r>
                            <w:r w:rsidR="00537F89" w:rsidRPr="00573724">
                              <w:rPr>
                                <w:rFonts w:ascii="Calibri" w:eastAsiaTheme="minorEastAsia" w:hAnsi="Calibri" w:cs="Calibri"/>
                                <w:b/>
                                <w:bCs w:val="0"/>
                                <w:i w:val="0"/>
                                <w:color w:val="auto"/>
                                <w:szCs w:val="36"/>
                                <w:u w:val="single"/>
                              </w:rPr>
                              <w:t>13 May</w:t>
                            </w:r>
                            <w:r w:rsidR="00537F89" w:rsidRPr="00573724">
                              <w:rPr>
                                <w:rFonts w:ascii="Calibri" w:eastAsiaTheme="minorEastAsia" w:hAnsi="Calibri" w:cs="Calibri"/>
                                <w:b/>
                                <w:bCs w:val="0"/>
                                <w:i w:val="0"/>
                                <w:color w:val="auto"/>
                                <w:szCs w:val="36"/>
                              </w:rPr>
                              <w:t xml:space="preserve"> </w:t>
                            </w:r>
                            <w:r w:rsidRPr="005C3E4C">
                              <w:rPr>
                                <w:rFonts w:ascii="Calibri" w:eastAsiaTheme="minorEastAsia" w:hAnsi="Calibri" w:cs="Calibri"/>
                                <w:b/>
                                <w:bCs w:val="0"/>
                                <w:i w:val="0"/>
                                <w:color w:val="auto"/>
                                <w:szCs w:val="36"/>
                              </w:rPr>
                              <w:t>to</w:t>
                            </w:r>
                            <w:r w:rsidR="00573724" w:rsidRPr="005C3E4C">
                              <w:rPr>
                                <w:rFonts w:ascii="Calibri" w:hAnsi="Calibri" w:cs="Calibri"/>
                                <w:b/>
                                <w:color w:val="auto"/>
                                <w:szCs w:val="36"/>
                              </w:rPr>
                              <w:t xml:space="preserve"> </w:t>
                            </w:r>
                            <w:hyperlink r:id="rId8" w:history="1">
                              <w:r w:rsidR="00573724" w:rsidRPr="005C3E4C">
                                <w:rPr>
                                  <w:rStyle w:val="Hyperlink"/>
                                  <w:rFonts w:ascii="Calibri" w:eastAsiaTheme="minorEastAsia" w:hAnsi="Calibri" w:cs="Calibri"/>
                                  <w:b/>
                                  <w:bCs w:val="0"/>
                                  <w:i w:val="0"/>
                                  <w:color w:val="C00000"/>
                                  <w:szCs w:val="36"/>
                                  <w:u w:val="none"/>
                                </w:rPr>
                                <w:t>pta@tgs.kent.sch.uk</w:t>
                              </w:r>
                            </w:hyperlink>
                          </w:p>
                          <w:p w:rsidR="00537F89" w:rsidRPr="00537F89" w:rsidRDefault="00537F89" w:rsidP="00C64345">
                            <w:pPr>
                              <w:pStyle w:val="Heading1"/>
                              <w:rPr>
                                <w:rStyle w:val="Hyperlink"/>
                                <w:rFonts w:ascii="Calibri" w:eastAsiaTheme="minorEastAsia" w:hAnsi="Calibri" w:cs="Calibri"/>
                                <w:bCs w:val="0"/>
                                <w:i w:val="0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</w:pPr>
                          </w:p>
                          <w:p w:rsidR="00573724" w:rsidRPr="00573724" w:rsidRDefault="00573724" w:rsidP="00C64345">
                            <w:pPr>
                              <w:pStyle w:val="Heading1"/>
                              <w:rPr>
                                <w:rStyle w:val="Hyperlink"/>
                                <w:rFonts w:ascii="Calibri" w:eastAsiaTheme="minorEastAsia" w:hAnsi="Calibri" w:cs="Calibri"/>
                                <w:bCs w:val="0"/>
                                <w:i w:val="0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</w:pPr>
                          </w:p>
                          <w:p w:rsidR="00537F89" w:rsidRPr="00537F89" w:rsidRDefault="00537F89" w:rsidP="00C64345">
                            <w:pPr>
                              <w:pStyle w:val="Heading1"/>
                              <w:rPr>
                                <w:rStyle w:val="Hyperlink"/>
                                <w:rFonts w:ascii="Calibri" w:eastAsiaTheme="minorEastAsia" w:hAnsi="Calibri" w:cs="Calibri"/>
                                <w:bCs w:val="0"/>
                                <w:i w:val="0"/>
                                <w:color w:val="auto"/>
                                <w:szCs w:val="36"/>
                                <w:u w:val="none"/>
                              </w:rPr>
                            </w:pPr>
                            <w:r w:rsidRPr="00537F89">
                              <w:rPr>
                                <w:rStyle w:val="Hyperlink"/>
                                <w:rFonts w:ascii="Calibri" w:eastAsiaTheme="minorEastAsia" w:hAnsi="Calibri" w:cs="Calibri"/>
                                <w:bCs w:val="0"/>
                                <w:i w:val="0"/>
                                <w:color w:val="auto"/>
                                <w:szCs w:val="36"/>
                                <w:u w:val="none"/>
                              </w:rPr>
                              <w:t>Thank you for supporting TGS!</w:t>
                            </w:r>
                          </w:p>
                          <w:p w:rsidR="00BB2760" w:rsidRPr="00CD362A" w:rsidRDefault="00BB2760" w:rsidP="00CD362A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8pt;margin-top:169.5pt;width:8in;height:3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D+sYAIAAHMEAAAOAAAAZHJzL2Uyb0RvYy54bWysVNtu2zAMfR+wfxD07vpSxTfUKZK4HgZ0&#10;F6DdByiyHBuzJU9SanfD/n2UnHTZ+jbsxZAo8vCQh/TN7Tz06Ikr3UlR4PAqwIgLJutOHAr85bHy&#10;Uoy0oaKmvRS8wM9c49v12zc305jzSLayr7lCACJ0Po0Fbo0Zc9/XrOUD1Vdy5AIeG6kGauCqDn6t&#10;6AToQ+9HQRD7k1T1qCTjWoO1XB7x2uE3DWfmU9NoblBfYOBm3Fe5795+/fUNzQ+Kjm3HTjToP7AY&#10;aCcg6QtUSQ1FR9W9gho6pqSWjblicvBl03SMuxqgmjD4q5qHlo7c1QLN0eNLm/T/g2Ufnz4r1NUF&#10;jjESdACJHvls0FbOiNjuTKPOwelhBDczgxlUdpXq8V6yrxoJuWupOPCNUnJqOa2BXWgj/YvQBUdb&#10;kP30QdaQhh6NdEBzowbbOmgGAnRQ6flFGUuFgTG5DlcgN0YM3sgqhdvK5aD5OXxU2rzjckD2UGAF&#10;0jt4+nSvjaVD87OLzSZk1fW9k78XfxjAcbFAcgi1b5aGU/NHFmR36V1KPBLFdx4J6trbVDvixVWY&#10;rMrrcrcrw5/LVF0EhREJtlHmVXGaeKQhKy9LgtQLwmybxQHJSFm9Cqo2mygGRK9MMwja88hLq4B4&#10;2w1ZhbskqcIycUHA98zUtdx2eem3mffzScK9rJ+h+UouGwAbC4dWqu8YTTD9BdbfjlRxjPr3AgTM&#10;QkLsurgLHNSldX+2UsEAosAGo+W4M8tqHUfVHVrIsIyKkBsQu+mcDHYqFjanEYHJduqcttCuzuXd&#10;ef3+V6x/AQAA//8DAFBLAwQUAAYACAAAACEAY10wut8AAAANAQAADwAAAGRycy9kb3ducmV2Lnht&#10;bEyPwU7DMBBE70j8g7VI3KidREQlxKkAiZ7KgcIHbGMTB2I7st0m6dezPcHtjXY0O1NvZjuwkw6x&#10;905CthLAtGu96l0n4fPj9W4NLCZ0CgfvtIRFR9g011c1VspP7l2f9qljFOJihRJMSmPFeWyNthhX&#10;ftSObl8+WEwkQ8dVwInC7cBzIUpusXf0weCoX4xuf/ZHK8Ges3PYIdrv7ZLjNC5m+7Z7lvL2Zn56&#10;BJb0nP7McKlP1aGhTgd/dCqyQUKelbQlSSiKB4KLoyjXRAciUYp74E3N/69ofgEAAP//AwBQSwEC&#10;LQAUAAYACAAAACEAtoM4kv4AAADhAQAAEwAAAAAAAAAAAAAAAAAAAAAAW0NvbnRlbnRfVHlwZXNd&#10;LnhtbFBLAQItABQABgAIAAAAIQA4/SH/1gAAAJQBAAALAAAAAAAAAAAAAAAAAC8BAABfcmVscy8u&#10;cmVsc1BLAQItABQABgAIAAAAIQBjkD+sYAIAAHMEAAAOAAAAAAAAAAAAAAAAAC4CAABkcnMvZTJv&#10;RG9jLnhtbFBLAQItABQABgAIAAAAIQBjXTC63wAAAA0BAAAPAAAAAAAAAAAAAAAAALoEAABkcnMv&#10;ZG93bnJldi54bWxQSwUGAAAAAAQABADzAAAAxgUAAAAA&#10;" filled="f" stroked="f">
                <v:textbox inset=",0,,0">
                  <w:txbxContent>
                    <w:p w:rsidR="00C64345" w:rsidRPr="000F438A" w:rsidRDefault="000F438A" w:rsidP="00C64345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</w:pPr>
                      <w:r w:rsidRPr="000F438A"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  <w:t xml:space="preserve">Please donate a lot </w:t>
                      </w:r>
                      <w:r w:rsidR="00C64345" w:rsidRPr="000F438A"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  <w:t xml:space="preserve">for the TGS </w:t>
                      </w:r>
                      <w:r w:rsidRPr="000F438A"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  <w:t xml:space="preserve">Silent </w:t>
                      </w:r>
                      <w:r w:rsidR="00C64345" w:rsidRPr="000F438A"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  <w:t>Auction</w:t>
                      </w:r>
                      <w:r w:rsidRPr="000F438A">
                        <w:rPr>
                          <w:rFonts w:ascii="Calibri" w:hAnsi="Calibri" w:cs="Calibri"/>
                          <w:b/>
                          <w:sz w:val="56"/>
                          <w:szCs w:val="56"/>
                        </w:rPr>
                        <w:t>!</w:t>
                      </w:r>
                    </w:p>
                    <w:p w:rsidR="000B2923" w:rsidRDefault="000B2923" w:rsidP="000B2923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</w:p>
                    <w:p w:rsidR="000B2923" w:rsidRDefault="000B2923" w:rsidP="000B2923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We would like to offer a wide range of lots from </w:t>
                      </w:r>
                      <w:r w:rsidR="00E425F3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cuisine</w:t>
                      </w: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to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holiday homes</w:t>
                      </w: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,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work experience</w:t>
                      </w: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to </w:t>
                      </w:r>
                      <w:r w:rsidR="00AC4947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</w:rPr>
                        <w:t>tuition</w:t>
                      </w: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, </w:t>
                      </w:r>
                      <w:r w:rsidR="00AC4947" w:rsidRPr="00BE292D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flower arrangements</w:t>
                      </w:r>
                      <w:r w:rsidR="00AC4947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to </w:t>
                      </w:r>
                      <w:r w:rsidRPr="00BE292D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event tickets</w:t>
                      </w: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... all have proved popular at similar events in the past</w:t>
                      </w: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>.</w:t>
                      </w:r>
                      <w:r w:rsidR="00E425F3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 Be creative - all ideas welcome!</w:t>
                      </w:r>
                      <w:bookmarkStart w:id="1" w:name="_GoBack"/>
                      <w:bookmarkEnd w:id="1"/>
                    </w:p>
                    <w:p w:rsidR="000B2923" w:rsidRDefault="000B2923" w:rsidP="000B2923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</w:p>
                    <w:p w:rsidR="000B2923" w:rsidRPr="00C02C42" w:rsidRDefault="000B2923" w:rsidP="000B2923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sz w:val="48"/>
                          <w:szCs w:val="48"/>
                        </w:rPr>
                      </w:pPr>
                      <w:r w:rsidRPr="00C02C42">
                        <w:rPr>
                          <w:rFonts w:ascii="Calibri" w:hAnsi="Calibri" w:cs="Calibri"/>
                          <w:b/>
                          <w:sz w:val="48"/>
                          <w:szCs w:val="48"/>
                        </w:rPr>
                        <w:t xml:space="preserve">What do </w:t>
                      </w:r>
                      <w:r w:rsidRPr="00C02C42">
                        <w:rPr>
                          <w:rFonts w:ascii="Calibri" w:hAnsi="Calibri" w:cs="Calibri"/>
                          <w:b/>
                          <w:sz w:val="48"/>
                          <w:szCs w:val="48"/>
                          <w:u w:val="single"/>
                        </w:rPr>
                        <w:t>you</w:t>
                      </w:r>
                      <w:r w:rsidRPr="00C02C42">
                        <w:rPr>
                          <w:rFonts w:ascii="Calibri" w:hAnsi="Calibri" w:cs="Calibri"/>
                          <w:b/>
                          <w:sz w:val="48"/>
                          <w:szCs w:val="48"/>
                        </w:rPr>
                        <w:t xml:space="preserve"> have to offer, please?</w:t>
                      </w:r>
                    </w:p>
                    <w:p w:rsidR="000F438A" w:rsidRPr="00C02C42" w:rsidRDefault="000F438A" w:rsidP="000F438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</w:p>
                    <w:p w:rsidR="000F438A" w:rsidRDefault="000F438A" w:rsidP="000B2923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The auction will be conducted online on the PTA website </w:t>
                      </w:r>
                      <w:hyperlink r:id="rId9" w:history="1">
                        <w:r w:rsidRPr="005C3E4C">
                          <w:rPr>
                            <w:rStyle w:val="Hyperlink"/>
                            <w:rFonts w:ascii="Calibri" w:hAnsi="Calibri" w:cs="Calibri"/>
                            <w:b/>
                            <w:color w:val="C00000"/>
                            <w:sz w:val="32"/>
                            <w:szCs w:val="32"/>
                          </w:rPr>
                          <w:t>www.pta-events.co.uk/tgs</w:t>
                        </w:r>
                      </w:hyperlink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</w:t>
                      </w:r>
                      <w:r w:rsidR="007F3716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starting soon </w:t>
                      </w: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>and end</w:t>
                      </w:r>
                      <w:r w:rsidR="007F3716">
                        <w:rPr>
                          <w:rFonts w:ascii="Calibri" w:hAnsi="Calibri" w:cs="Calibri"/>
                          <w:sz w:val="32"/>
                          <w:szCs w:val="32"/>
                        </w:rPr>
                        <w:t>ing</w:t>
                      </w: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at mi</w:t>
                      </w:r>
                      <w:r w:rsidR="000B2923">
                        <w:rPr>
                          <w:rFonts w:ascii="Calibri" w:hAnsi="Calibri" w:cs="Calibri"/>
                          <w:sz w:val="32"/>
                          <w:szCs w:val="32"/>
                        </w:rPr>
                        <w:t>dnight on Saturday 16 July 2016</w:t>
                      </w:r>
                      <w:r w:rsidR="007F3716">
                        <w:rPr>
                          <w:rFonts w:ascii="Calibri" w:hAnsi="Calibri" w:cs="Calibri"/>
                          <w:sz w:val="32"/>
                          <w:szCs w:val="32"/>
                        </w:rPr>
                        <w:t>.  All proceeds will go towards</w:t>
                      </w:r>
                      <w:r w:rsidR="000B2923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the ‘Big Outdoors’ campaign</w:t>
                      </w:r>
                      <w:r w:rsidR="007F3716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to</w:t>
                      </w:r>
                      <w:r w:rsidR="000B2923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expand </w:t>
                      </w:r>
                      <w:r w:rsidR="000C377E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and improve </w:t>
                      </w:r>
                      <w:r w:rsidR="000B2923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the outdoor facilities at TGS </w:t>
                      </w:r>
                      <w:r w:rsidR="000C377E">
                        <w:rPr>
                          <w:rFonts w:ascii="Calibri" w:hAnsi="Calibri" w:cs="Calibri"/>
                          <w:sz w:val="32"/>
                          <w:szCs w:val="32"/>
                        </w:rPr>
                        <w:t>that will</w:t>
                      </w:r>
                      <w:r w:rsidR="000B2923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</w:t>
                      </w:r>
                      <w:r w:rsidR="000C377E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encourage </w:t>
                      </w:r>
                      <w:r w:rsidR="000B2923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lifelong enjoyment of </w:t>
                      </w:r>
                      <w:r w:rsidR="000C377E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fitness, </w:t>
                      </w:r>
                      <w:r w:rsidR="000B2923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sport </w:t>
                      </w:r>
                      <w:r w:rsidR="000758AE">
                        <w:rPr>
                          <w:rFonts w:ascii="Calibri" w:hAnsi="Calibri" w:cs="Calibri"/>
                          <w:sz w:val="32"/>
                          <w:szCs w:val="32"/>
                        </w:rPr>
                        <w:t>and the outdoors</w:t>
                      </w:r>
                      <w:r w:rsidR="000B2923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for all.</w:t>
                      </w:r>
                    </w:p>
                    <w:p w:rsidR="00C64345" w:rsidRDefault="00C64345" w:rsidP="00C64345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</w:p>
                    <w:p w:rsidR="000B2923" w:rsidRPr="00573724" w:rsidRDefault="000B2923" w:rsidP="00573724">
                      <w:pPr>
                        <w:pStyle w:val="Heading1"/>
                        <w:jc w:val="left"/>
                        <w:rPr>
                          <w:rStyle w:val="Hyperlink"/>
                          <w:rFonts w:ascii="Calibri" w:eastAsiaTheme="minorEastAsia" w:hAnsi="Calibri" w:cs="Calibri"/>
                          <w:b/>
                          <w:bCs w:val="0"/>
                          <w:i w:val="0"/>
                          <w:szCs w:val="36"/>
                        </w:rPr>
                      </w:pPr>
                      <w:r w:rsidRPr="00573724">
                        <w:rPr>
                          <w:rFonts w:ascii="Calibri" w:eastAsiaTheme="minorEastAsia" w:hAnsi="Calibri" w:cs="Calibri"/>
                          <w:b/>
                          <w:bCs w:val="0"/>
                          <w:i w:val="0"/>
                          <w:color w:val="auto"/>
                          <w:szCs w:val="36"/>
                        </w:rPr>
                        <w:t xml:space="preserve">Please </w:t>
                      </w:r>
                      <w:r w:rsidR="00C64345" w:rsidRPr="00573724">
                        <w:rPr>
                          <w:rFonts w:ascii="Calibri" w:eastAsiaTheme="minorEastAsia" w:hAnsi="Calibri" w:cs="Calibri"/>
                          <w:b/>
                          <w:bCs w:val="0"/>
                          <w:i w:val="0"/>
                          <w:color w:val="auto"/>
                          <w:szCs w:val="36"/>
                        </w:rPr>
                        <w:t xml:space="preserve">email </w:t>
                      </w:r>
                      <w:r w:rsidRPr="00573724">
                        <w:rPr>
                          <w:rFonts w:ascii="Calibri" w:eastAsiaTheme="minorEastAsia" w:hAnsi="Calibri" w:cs="Calibri"/>
                          <w:b/>
                          <w:bCs w:val="0"/>
                          <w:i w:val="0"/>
                          <w:color w:val="auto"/>
                          <w:szCs w:val="36"/>
                        </w:rPr>
                        <w:t xml:space="preserve">the details of your lot </w:t>
                      </w:r>
                      <w:r w:rsidR="007F3716" w:rsidRPr="00573724">
                        <w:rPr>
                          <w:rFonts w:ascii="Calibri" w:eastAsiaTheme="minorEastAsia" w:hAnsi="Calibri" w:cs="Calibri"/>
                          <w:b/>
                          <w:bCs w:val="0"/>
                          <w:i w:val="0"/>
                          <w:color w:val="auto"/>
                          <w:szCs w:val="36"/>
                          <w:u w:val="single"/>
                        </w:rPr>
                        <w:t xml:space="preserve">before </w:t>
                      </w:r>
                      <w:r w:rsidR="00537F89" w:rsidRPr="00573724">
                        <w:rPr>
                          <w:rFonts w:ascii="Calibri" w:eastAsiaTheme="minorEastAsia" w:hAnsi="Calibri" w:cs="Calibri"/>
                          <w:b/>
                          <w:bCs w:val="0"/>
                          <w:i w:val="0"/>
                          <w:color w:val="auto"/>
                          <w:szCs w:val="36"/>
                          <w:u w:val="single"/>
                        </w:rPr>
                        <w:t>13 May</w:t>
                      </w:r>
                      <w:r w:rsidR="00537F89" w:rsidRPr="00573724">
                        <w:rPr>
                          <w:rFonts w:ascii="Calibri" w:eastAsiaTheme="minorEastAsia" w:hAnsi="Calibri" w:cs="Calibri"/>
                          <w:b/>
                          <w:bCs w:val="0"/>
                          <w:i w:val="0"/>
                          <w:color w:val="auto"/>
                          <w:szCs w:val="36"/>
                        </w:rPr>
                        <w:t xml:space="preserve"> </w:t>
                      </w:r>
                      <w:r w:rsidRPr="005C3E4C">
                        <w:rPr>
                          <w:rFonts w:ascii="Calibri" w:eastAsiaTheme="minorEastAsia" w:hAnsi="Calibri" w:cs="Calibri"/>
                          <w:b/>
                          <w:bCs w:val="0"/>
                          <w:i w:val="0"/>
                          <w:color w:val="auto"/>
                          <w:szCs w:val="36"/>
                        </w:rPr>
                        <w:t>to</w:t>
                      </w:r>
                      <w:r w:rsidR="00573724" w:rsidRPr="005C3E4C">
                        <w:rPr>
                          <w:rFonts w:ascii="Calibri" w:hAnsi="Calibri" w:cs="Calibri"/>
                          <w:b/>
                          <w:color w:val="auto"/>
                          <w:szCs w:val="36"/>
                        </w:rPr>
                        <w:t xml:space="preserve"> </w:t>
                      </w:r>
                      <w:hyperlink r:id="rId10" w:history="1">
                        <w:r w:rsidR="00573724" w:rsidRPr="005C3E4C">
                          <w:rPr>
                            <w:rStyle w:val="Hyperlink"/>
                            <w:rFonts w:ascii="Calibri" w:eastAsiaTheme="minorEastAsia" w:hAnsi="Calibri" w:cs="Calibri"/>
                            <w:b/>
                            <w:bCs w:val="0"/>
                            <w:i w:val="0"/>
                            <w:color w:val="C00000"/>
                            <w:szCs w:val="36"/>
                            <w:u w:val="none"/>
                          </w:rPr>
                          <w:t>pta@tgs.kent.sch.uk</w:t>
                        </w:r>
                      </w:hyperlink>
                    </w:p>
                    <w:p w:rsidR="00537F89" w:rsidRPr="00537F89" w:rsidRDefault="00537F89" w:rsidP="00C64345">
                      <w:pPr>
                        <w:pStyle w:val="Heading1"/>
                        <w:rPr>
                          <w:rStyle w:val="Hyperlink"/>
                          <w:rFonts w:ascii="Calibri" w:eastAsiaTheme="minorEastAsia" w:hAnsi="Calibri" w:cs="Calibri"/>
                          <w:bCs w:val="0"/>
                          <w:i w:val="0"/>
                          <w:color w:val="auto"/>
                          <w:sz w:val="16"/>
                          <w:szCs w:val="16"/>
                          <w:u w:val="none"/>
                        </w:rPr>
                      </w:pPr>
                    </w:p>
                    <w:p w:rsidR="00573724" w:rsidRPr="00573724" w:rsidRDefault="00573724" w:rsidP="00C64345">
                      <w:pPr>
                        <w:pStyle w:val="Heading1"/>
                        <w:rPr>
                          <w:rStyle w:val="Hyperlink"/>
                          <w:rFonts w:ascii="Calibri" w:eastAsiaTheme="minorEastAsia" w:hAnsi="Calibri" w:cs="Calibri"/>
                          <w:bCs w:val="0"/>
                          <w:i w:val="0"/>
                          <w:color w:val="auto"/>
                          <w:sz w:val="16"/>
                          <w:szCs w:val="16"/>
                          <w:u w:val="none"/>
                        </w:rPr>
                      </w:pPr>
                    </w:p>
                    <w:p w:rsidR="00537F89" w:rsidRPr="00537F89" w:rsidRDefault="00537F89" w:rsidP="00C64345">
                      <w:pPr>
                        <w:pStyle w:val="Heading1"/>
                        <w:rPr>
                          <w:rStyle w:val="Hyperlink"/>
                          <w:rFonts w:ascii="Calibri" w:eastAsiaTheme="minorEastAsia" w:hAnsi="Calibri" w:cs="Calibri"/>
                          <w:bCs w:val="0"/>
                          <w:i w:val="0"/>
                          <w:color w:val="auto"/>
                          <w:szCs w:val="36"/>
                          <w:u w:val="none"/>
                        </w:rPr>
                      </w:pPr>
                      <w:r w:rsidRPr="00537F89">
                        <w:rPr>
                          <w:rStyle w:val="Hyperlink"/>
                          <w:rFonts w:ascii="Calibri" w:eastAsiaTheme="minorEastAsia" w:hAnsi="Calibri" w:cs="Calibri"/>
                          <w:bCs w:val="0"/>
                          <w:i w:val="0"/>
                          <w:color w:val="auto"/>
                          <w:szCs w:val="36"/>
                          <w:u w:val="none"/>
                        </w:rPr>
                        <w:t>Thank you for supporting TGS!</w:t>
                      </w:r>
                    </w:p>
                    <w:p w:rsidR="00BB2760" w:rsidRPr="00CD362A" w:rsidRDefault="00BB2760" w:rsidP="00CD362A">
                      <w:pPr>
                        <w:pStyle w:val="Heading1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678F6" w:rsidRPr="00FC0FF3">
        <w:rPr>
          <w:noProof/>
          <w:lang w:val="en-GB" w:eastAsia="en-GB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page">
              <wp:posOffset>1121410</wp:posOffset>
            </wp:positionH>
            <wp:positionV relativeFrom="page">
              <wp:posOffset>1028700</wp:posOffset>
            </wp:positionV>
            <wp:extent cx="7817485" cy="5715000"/>
            <wp:effectExtent l="25400" t="0" r="5715" b="0"/>
            <wp:wrapThrough wrapText="bothSides">
              <wp:wrapPolygon edited="0">
                <wp:start x="0" y="0"/>
                <wp:lineTo x="0" y="21504"/>
                <wp:lineTo x="21546" y="21504"/>
                <wp:lineTo x="21546" y="0"/>
                <wp:lineTo x="0" y="0"/>
              </wp:wrapPolygon>
            </wp:wrapThrough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748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1270000</wp:posOffset>
                </wp:positionH>
                <wp:positionV relativeFrom="page">
                  <wp:posOffset>1028700</wp:posOffset>
                </wp:positionV>
                <wp:extent cx="7315200" cy="1143000"/>
                <wp:effectExtent l="0" t="0" r="0" b="0"/>
                <wp:wrapTight wrapText="bothSides">
                  <wp:wrapPolygon edited="0">
                    <wp:start x="113" y="0"/>
                    <wp:lineTo x="113" y="21240"/>
                    <wp:lineTo x="21431" y="21240"/>
                    <wp:lineTo x="21431" y="0"/>
                    <wp:lineTo x="113" y="0"/>
                  </wp:wrapPolygon>
                </wp:wrapTight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BB2760" w:rsidRPr="00FC0FF3" w:rsidRDefault="000F438A" w:rsidP="000F438A">
                            <w:pPr>
                              <w:pStyle w:val="Title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Silent Auction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0pt;margin-top:81pt;width:8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8l4YwIAAHoEAAAOAAAAZHJzL2Uyb0RvYy54bWysVNtu2zAMfR+wfxD07tpylPiCOkUS18OA&#10;7gK0+wDFlmNjtuRJSu2u2L+Pkps0W9+GvQgSRR4e8oi6vpn6Dj1ypVspMkyuAoy4KGXVikOGvz0U&#10;XoyRNkxUrJOCZ/iJa3yzfv/uehxSHspGdhVXCECETschw40xQ+r7umx4z/SVHLiAy1qqnhk4qoNf&#10;KTYCet/5YRCs/FGqalCy5FqDNZ8v8drh1zUvzZe61tygLsPAzbhVuXVvV399zdKDYkPTli802D+w&#10;6FkrIOkZKmeGoaNq30D1bamklrW5KmXvy7puS+5qgGpI8Fc19w0buKsFmqOHc5v0/4MtPz9+Vait&#10;MrzESLAeJHrgk0FbOaGF7c446BSc7gdwMxOYQWVXqR7uZPldIyF3DRMHvlFKjg1nFbAjNtK/CJ1x&#10;tAXZj59kBWnY0UgHNNWqt62DZiBAB5WezspYKiUYowVZgtwYlXBHCF0EcLA5WHoKH5Q2H7jskd1k&#10;WIH0Dp493mkzu55cbDYhi7brwM7STvxhAMzZAskh1N5ZGk7N5yRIbuPbmHo0XN16NKgqb1PsqLcq&#10;SLTMF/lul5Nf86u6CCIhDbZh4hWrOPJoTZdeEgWxF5Bkm6wCmtC8eBNUbDbhChC9PE4gaM9DLy4C&#10;6m03dEl2UVSQPHJBwPfE1LXcdnnut5n2k9PW6WHl2MvqCTRQch4EGFzYNFL9xGiEIciw/nFkimPU&#10;fRSgY0IotVPjDrBRl9b9ycpECRAZNhjN252ZJ+w4qPbQQIb5xQi5Ac3r1qnxyublpcADd3q+DKOd&#10;oMuz83r9Mta/AQAA//8DAFBLAwQUAAYACAAAACEAZH41DtwAAAAMAQAADwAAAGRycy9kb3ducmV2&#10;LnhtbEyPwU7DMBBE70j8g7VI3KjTFCoU4lSARE/lQOEDtrGJA/E6st0m6dezOdHbrGY0+6bcjK4T&#10;JxNi60nBcpGBMFR73VKj4Ovz7e4RRExIGjtPRsFkImyq66sSC+0H+jCnfWoEl1AsUIFNqS+kjLU1&#10;DuPC94bY+/bBYeIzNFIHHLjcdTLPsrV02BJ/sNibV2vq3/3RKXDn5TnsEN3Pdspx6Ce7fd+9KHV7&#10;Mz4/gUhmTP9hmPEZHSpmOvgj6Sg6BdzOWxIb65zFnFg9zOqgYHXPQlalvBxR/QEAAP//AwBQSwEC&#10;LQAUAAYACAAAACEAtoM4kv4AAADhAQAAEwAAAAAAAAAAAAAAAAAAAAAAW0NvbnRlbnRfVHlwZXNd&#10;LnhtbFBLAQItABQABgAIAAAAIQA4/SH/1gAAAJQBAAALAAAAAAAAAAAAAAAAAC8BAABfcmVscy8u&#10;cmVsc1BLAQItABQABgAIAAAAIQBvz8l4YwIAAHoEAAAOAAAAAAAAAAAAAAAAAC4CAABkcnMvZTJv&#10;RG9jLnhtbFBLAQItABQABgAIAAAAIQBkfjUO3AAAAAwBAAAPAAAAAAAAAAAAAAAAAL0EAABkcnMv&#10;ZG93bnJldi54bWxQSwUGAAAAAAQABADzAAAAxgUAAAAA&#10;" filled="f" stroked="f">
                <v:textbox inset=",0,,0">
                  <w:txbxContent>
                    <w:p w:rsidR="00BB2760" w:rsidRPr="00FC0FF3" w:rsidRDefault="000F438A" w:rsidP="000F438A">
                      <w:pPr>
                        <w:pStyle w:val="Title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Silent Auction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FC0FF3" w:rsidRPr="00FC0FF3">
        <w:t xml:space="preserve"> </w:t>
      </w:r>
    </w:p>
    <w:sectPr w:rsidR="00FC0FF3" w:rsidSect="00CD362A">
      <w:headerReference w:type="default" r:id="rId12"/>
      <w:pgSz w:w="15840" w:h="12240" w:orient="landscape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F27" w:rsidRDefault="008B7F27">
      <w:r>
        <w:separator/>
      </w:r>
    </w:p>
  </w:endnote>
  <w:endnote w:type="continuationSeparator" w:id="0">
    <w:p w:rsidR="008B7F27" w:rsidRDefault="008B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ヒラギノ丸ゴ Pro W4">
    <w:altName w:val="MS Mincho"/>
    <w:charset w:val="4E"/>
    <w:family w:val="auto"/>
    <w:pitch w:val="variable"/>
    <w:sig w:usb0="00000001" w:usb1="00000000" w:usb2="01000407" w:usb3="00000000" w:csb0="0002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00000287" w:usb1="08070000" w:usb2="01000417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F27" w:rsidRDefault="008B7F27">
      <w:r>
        <w:separator/>
      </w:r>
    </w:p>
  </w:footnote>
  <w:footnote w:type="continuationSeparator" w:id="0">
    <w:p w:rsidR="008B7F27" w:rsidRDefault="008B7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760" w:rsidRDefault="00BB2760">
    <w:pPr>
      <w:pStyle w:val="Header"/>
    </w:pPr>
    <w:r>
      <w:rPr>
        <w:noProof/>
        <w:lang w:val="en-GB" w:eastAsia="en-GB"/>
      </w:rPr>
      <w:drawing>
        <wp:anchor distT="0" distB="0" distL="118745" distR="118745" simplePos="0" relativeHeight="251664384" behindDoc="0" locked="0" layoutInCell="0" allowOverlap="1">
          <wp:simplePos x="723900" y="635000"/>
          <wp:positionH relativeFrom="page">
            <wp:posOffset>722630</wp:posOffset>
          </wp:positionH>
          <wp:positionV relativeFrom="page">
            <wp:posOffset>685800</wp:posOffset>
          </wp:positionV>
          <wp:extent cx="8610600" cy="6400800"/>
          <wp:effectExtent l="0" t="0" r="0" b="0"/>
          <wp:wrapTight wrapText="bothSides">
            <wp:wrapPolygon edited="0">
              <wp:start x="4269" y="1114"/>
              <wp:lineTo x="1529" y="1457"/>
              <wp:lineTo x="1147" y="1629"/>
              <wp:lineTo x="956" y="8400"/>
              <wp:lineTo x="956" y="15000"/>
              <wp:lineTo x="1147" y="19971"/>
              <wp:lineTo x="1975" y="20314"/>
              <wp:lineTo x="4269" y="20400"/>
              <wp:lineTo x="17650" y="20400"/>
              <wp:lineTo x="19752" y="20314"/>
              <wp:lineTo x="20453" y="19971"/>
              <wp:lineTo x="20581" y="16114"/>
              <wp:lineTo x="20581" y="15343"/>
              <wp:lineTo x="20517" y="13457"/>
              <wp:lineTo x="20517" y="12514"/>
              <wp:lineTo x="20581" y="11571"/>
              <wp:lineTo x="20581" y="10886"/>
              <wp:lineTo x="20389" y="10714"/>
              <wp:lineTo x="20517" y="10714"/>
              <wp:lineTo x="20517" y="8229"/>
              <wp:lineTo x="20581" y="6600"/>
              <wp:lineTo x="20581" y="5829"/>
              <wp:lineTo x="20517" y="1714"/>
              <wp:lineTo x="20198" y="1543"/>
              <wp:lineTo x="17650" y="1114"/>
              <wp:lineTo x="4269" y="1114"/>
            </wp:wrapPolygon>
          </wp:wrapTight>
          <wp:docPr id="8" name="Picture 8" descr="Overlay-B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verlay-B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10600" cy="640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4385" behindDoc="0" locked="0" layoutInCell="1" allowOverlap="1">
          <wp:simplePos x="0" y="0"/>
          <wp:positionH relativeFrom="column">
            <wp:posOffset>1714500</wp:posOffset>
          </wp:positionH>
          <wp:positionV relativeFrom="paragraph">
            <wp:posOffset>800100</wp:posOffset>
          </wp:positionV>
          <wp:extent cx="5257800" cy="5257800"/>
          <wp:effectExtent l="25400" t="0" r="0" b="0"/>
          <wp:wrapTight wrapText="bothSides">
            <wp:wrapPolygon edited="0">
              <wp:start x="4904" y="0"/>
              <wp:lineTo x="4174" y="104"/>
              <wp:lineTo x="1774" y="1357"/>
              <wp:lineTo x="1461" y="2191"/>
              <wp:lineTo x="730" y="3339"/>
              <wp:lineTo x="313" y="5009"/>
              <wp:lineTo x="417" y="6678"/>
              <wp:lineTo x="1043" y="8348"/>
              <wp:lineTo x="2191" y="10017"/>
              <wp:lineTo x="1565" y="10957"/>
              <wp:lineTo x="939" y="11687"/>
              <wp:lineTo x="104" y="13357"/>
              <wp:lineTo x="-104" y="16696"/>
              <wp:lineTo x="522" y="18365"/>
              <wp:lineTo x="522" y="18470"/>
              <wp:lineTo x="2087" y="20035"/>
              <wp:lineTo x="2191" y="20765"/>
              <wp:lineTo x="8661" y="21496"/>
              <wp:lineTo x="14296" y="21496"/>
              <wp:lineTo x="16591" y="21496"/>
              <wp:lineTo x="17113" y="21496"/>
              <wp:lineTo x="19513" y="20243"/>
              <wp:lineTo x="19617" y="20035"/>
              <wp:lineTo x="20661" y="18470"/>
              <wp:lineTo x="20661" y="18365"/>
              <wp:lineTo x="21183" y="16800"/>
              <wp:lineTo x="21183" y="16696"/>
              <wp:lineTo x="21078" y="15130"/>
              <wp:lineTo x="21078" y="15026"/>
              <wp:lineTo x="20557" y="13461"/>
              <wp:lineTo x="20557" y="13357"/>
              <wp:lineTo x="19513" y="11687"/>
              <wp:lineTo x="20557" y="10017"/>
              <wp:lineTo x="21287" y="8452"/>
              <wp:lineTo x="21287" y="8348"/>
              <wp:lineTo x="21600" y="6783"/>
              <wp:lineTo x="21600" y="5009"/>
              <wp:lineTo x="21496" y="4591"/>
              <wp:lineTo x="21078" y="3339"/>
              <wp:lineTo x="21183" y="3339"/>
              <wp:lineTo x="20139" y="2191"/>
              <wp:lineTo x="19617" y="1670"/>
              <wp:lineTo x="19722" y="835"/>
              <wp:lineTo x="16278" y="417"/>
              <wp:lineTo x="7200" y="0"/>
              <wp:lineTo x="4904" y="0"/>
            </wp:wrapPolygon>
          </wp:wrapTight>
          <wp:docPr id="7" name="Picture 2" descr="CenterFlouris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nterFlourish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525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E292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2601" behindDoc="0" locked="0" layoutInCell="1" allowOverlap="1">
              <wp:simplePos x="0" y="0"/>
              <wp:positionH relativeFrom="page">
                <wp:posOffset>1120140</wp:posOffset>
              </wp:positionH>
              <wp:positionV relativeFrom="page">
                <wp:posOffset>1028700</wp:posOffset>
              </wp:positionV>
              <wp:extent cx="7818120" cy="5715000"/>
              <wp:effectExtent l="0" t="0" r="0" b="0"/>
              <wp:wrapTight wrapText="bothSides">
                <wp:wrapPolygon edited="0">
                  <wp:start x="-26" y="0"/>
                  <wp:lineTo x="-26" y="21528"/>
                  <wp:lineTo x="21600" y="21528"/>
                  <wp:lineTo x="21600" y="0"/>
                  <wp:lineTo x="-26" y="0"/>
                </wp:wrapPolygon>
              </wp:wrapTight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18120" cy="5715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43180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286FF7" id="Rectangle 4" o:spid="_x0000_s1026" style="position:absolute;margin-left:88.2pt;margin-top:81pt;width:615.6pt;height:450pt;z-index:2516526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O/HGQMAAMYGAAAOAAAAZHJzL2Uyb0RvYy54bWysVV1v0zAUfUfiP1h+z/LRtE2jpVPbtQhp&#10;wMRAPLuJ01g4drDdpQPx37m226yFFwRTJcvXse8959yPXt8cWo4eqdJMigLHVxFGVJSyYmJX4M+f&#10;NkGGkTZEVIRLQQv8RDW+mb9+dd13OU1kI3lFFQInQud9V+DGmC4PQ102tCX6SnZUwMdaqpYYMNUu&#10;rBTpwXvLwySKJmEvVdUpWVKt4fTWf8Rz57+uaWk+1LWmBvECAzbjVuXWrV3D+TXJd4p0DSuPMMg/&#10;oGgJExB0cHVLDEF7xf5w1bJSSS1rc1XKNpR1zUrqOACbOPqNzUNDOuq4gDi6G2TSL+e2fP94rxCr&#10;CpxgJEgLKfoIohGx4xSlVp6+0znceujulSWouztZftVIyFUDt+hCKdk3lFQAKrb3w4sH1tDwFG37&#10;d7IC72RvpFPqUKvWOgQN0MEl5GlICD0YVMLhNIuzOIG8lfBtPI3HUeRSFpL89LxT2ryhskV2U2AF&#10;4J178ninjYVD8tMVB19yVm0Y586wVUZXXKFHAvWx3cXuKd+3gNWfxRDRxyQ5nEMx+fMTDFeo1oWL&#10;pM+9c2FjCGmjeSD+hLqy9OhIDlRha29a0q5kfsziJI2WySzYTLJpkG7ScTCbRlkQxbPlbBKls/R2&#10;89NCjdO8YVVFxR0T9FS+cfp35XFsJF94roBRX+B0FGdA2MlzzmYg6vmbQ/KSWrXMwBjgrC0wRB8U&#10;t3W1FhWoR3JDGPf78JK3Ux7Eu9RwsRlH03SUBdPpeBSko3UULLPNKlis4slkul6uluv4UsO1y4v+&#10;fxkdkFOSrSH3wO6hqXpUMVukyTgFicGAQWS3li8ifAcTtDQKIyXNF2Ya1/62J6wPrXbboVKzyP7c&#10;OeFdQ3xORtAevgWH606bIbxX6hnZmZBH8s9aQt+cStN1tG1iPwy2snqChgaQrmth+MOmkeo7Rj0M&#10;0gLrb3uiKEb8rYChMIvT1E7ec0OdG9tzg4gSXBXYgCBuuzJ+Wu87xXYNRPI9KuQCBknNXIvbIeNR&#10;AX5rwLB0TI6D3U7jc9vdev77mf8CAAD//wMAUEsDBBQABgAIAAAAIQCsbAsM3AAAAA0BAAAPAAAA&#10;ZHJzL2Rvd25yZXYueG1sTE9BTsMwELwj8QdrkbhRm6okVYhTARLihBCFB7jxEofGdhRv0sDr2Zzo&#10;bWZnNDtT7mbfiQmH1Mag4XalQGCoo21Do+Hz4/lmCyKRCdZ0MaCGH0ywqy4vSlPYeArvOO2pERwS&#10;UmE0OKK+kDLVDr1Jq9hjYO0rDt4Q06GRdjAnDvedXCuVSW/awB+c6fHJYX3cj17DlH8/jvZ4V2/p&#10;5fdtcPSKzpHW11fzwz0Iwpn+zbDU5+pQcadDHINNomOeZxu2MsjWPGpxbFSegTgwUstNVqU8X1H9&#10;AQAA//8DAFBLAQItABQABgAIAAAAIQC2gziS/gAAAOEBAAATAAAAAAAAAAAAAAAAAAAAAABbQ29u&#10;dGVudF9UeXBlc10ueG1sUEsBAi0AFAAGAAgAAAAhADj9If/WAAAAlAEAAAsAAAAAAAAAAAAAAAAA&#10;LwEAAF9yZWxzLy5yZWxzUEsBAi0AFAAGAAgAAAAhAPyo78cZAwAAxgYAAA4AAAAAAAAAAAAAAAAA&#10;LgIAAGRycy9lMm9Eb2MueG1sUEsBAi0AFAAGAAgAAAAhAKxsCwzcAAAADQEAAA8AAAAAAAAAAAAA&#10;AAAAcwUAAGRycy9kb3ducmV2LnhtbFBLBQYAAAAABAAEAPMAAAB8BgAAAAA=&#10;" fillcolor="white [3212]" stroked="f" strokecolor="#6e91a3 [3215]" strokeweight="34pt">
              <v:shadow opacity="22938f" offset="0"/>
              <v:textbox inset=",7.2pt,,7.2pt"/>
              <w10:wrap type="tight" anchorx="page" anchory="page"/>
            </v:rect>
          </w:pict>
        </mc:Fallback>
      </mc:AlternateContent>
    </w:r>
    <w:r w:rsidR="00BE292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5939" behindDoc="0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640080</wp:posOffset>
              </wp:positionV>
              <wp:extent cx="8686800" cy="6492240"/>
              <wp:effectExtent l="0" t="1905" r="0" b="1905"/>
              <wp:wrapTight wrapText="bothSides">
                <wp:wrapPolygon edited="0">
                  <wp:start x="-24" y="0"/>
                  <wp:lineTo x="-24" y="21537"/>
                  <wp:lineTo x="21600" y="21537"/>
                  <wp:lineTo x="21600" y="0"/>
                  <wp:lineTo x="-24" y="0"/>
                </wp:wrapPolygon>
              </wp:wrapTight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86800" cy="649224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43180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736B01" id="Rectangle 2" o:spid="_x0000_s1026" style="position:absolute;margin-left:54pt;margin-top:50.4pt;width:684pt;height:511.2pt;z-index:2516459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eZ0FAMAAMYGAAAOAAAAZHJzL2Uyb0RvYy54bWy0VduO0zAQfUfiHyy/Z3Npekm06arttghp&#10;gRUL4tmNncbCsYPtbrog/p2x03ZTeEFcGinyOOPxmTNnptc3h0agR6YNV7LA8VWEEZOlolzuCvzx&#10;wyaYYWQskZQIJVmBn5jBN/OXL667NmeJqpWgTCMIIk3etQWurW3zMDRlzRpirlTLJHyslG6IBVPv&#10;QqpJB9EbESZRNAk7pWmrVcmMgd3b/iOe+/hVxUr7rqoMs0gUGLBZ/9b+vXXvcH5N8p0mbc3LIwzy&#10;BygawiVceg51SyxBe81/CdXwUiujKntVqiZUVcVL5nOAbOLop2weatIynwuQY9ozTebfhS3fPt5r&#10;xCnUDiNJGijReyCNyJ1gKHH0dK3JweuhvdcuQdPeqfKzQVKtavBiC61VVzNCAVTs/MOLA84wcBRt&#10;uzeKQnSyt8ozdah04wICB+jgC/J0Lgg7WFTC5mwCTwR1K+HbJM2SJPUlC0l+Ot5qY18x1SC3KLAG&#10;8D48ebwz1sEh+cnFw1eC0w0XwhtOZWwlNHokoA97SPxRsW8Aa78XR+7XywT2QUz9/gmGF6oL4W8y&#10;w+hCujukcrf1QPod5mXZoyM5pApL5+mS9pL5lsWQ5zLJgs1kNg3STToOsmk0C6I4W2aTKM3S2813&#10;BzVO85pTyuQdl+wk3zj9PXkcG6kXnhcw6gqcjmLHuKdnmM050f/CVcMtjAHBG6j5gHGnq7WkwB7J&#10;LeGiX4eXeXvmgbxLDhebcTRNR7NgOh2PgnS0joLlbLMKFqt4Mpmul6vlOr7kcO3rYv6eRg/kVGRn&#10;qD1k91DTDlHuRJqMUydqymEQuaVTGCJiBxO0tBojrewnbmvf/q4nXAyjd9uzUmeRe/w+EW1N+pqM&#10;xlHUt+DZ3XNzvr5n6hnZgMhj8s9cQt+cpOk72jVxPwy2ij5BQwNI37Uw/GFRK/0Vow4GaYHNlz3R&#10;DCPxWsJQyOIUmhbZoaGHxnZoEFlCKOhFIMQvV7af1vtW810NN8U+bakWMEgq7lvcDZkeFeB3BgxL&#10;n8lxsLtpPLS91/Pfz/wHAAAA//8DAFBLAwQUAAYACAAAACEA9z8yJd4AAAANAQAADwAAAGRycy9k&#10;b3ducmV2LnhtbExPQU7DMBC8I/EHa5G4VNRuWpUoxKmgEkLlRoG7G2+T0HgdxW6a/p7NCW4zO6PZ&#10;mXwzulYM2IfGk4bFXIFAKr1tqNLw9fn6kIII0ZA1rSfUcMUAm+L2JjeZ9Rf6wGEfK8EhFDKjoY6x&#10;y6QMZY3OhLnvkFg7+t6ZyLSvpO3NhcNdKxOl1tKZhvhDbTrc1lie9men4e3lW4aTjcvtbvbTvKer&#10;YXedHbW+vxufn0BEHOOfGab6XB0K7nTwZ7JBtMxVylviBBRvmByrxzWfDowWyTIBWeTy/4riFwAA&#10;//8DAFBLAQItABQABgAIAAAAIQC2gziS/gAAAOEBAAATAAAAAAAAAAAAAAAAAAAAAABbQ29udGVu&#10;dF9UeXBlc10ueG1sUEsBAi0AFAAGAAgAAAAhADj9If/WAAAAlAEAAAsAAAAAAAAAAAAAAAAALwEA&#10;AF9yZWxzLy5yZWxzUEsBAi0AFAAGAAgAAAAhAHDd5nQUAwAAxgYAAA4AAAAAAAAAAAAAAAAALgIA&#10;AGRycy9lMm9Eb2MueG1sUEsBAi0AFAAGAAgAAAAhAPc/MiXeAAAADQEAAA8AAAAAAAAAAAAAAAAA&#10;bgUAAGRycy9kb3ducmV2LnhtbFBLBQYAAAAABAAEAPMAAAB5BgAAAAA=&#10;" fillcolor="#6e91a3 [3215]" stroked="f" strokecolor="#6e91a3 [3215]" strokeweight="34pt">
              <v:shadow opacity="22938f" offset="0"/>
              <v:textbox inset=",7.2pt,,7.2pt"/>
              <w10:wrap type="tight" anchorx="page" anchory="page"/>
            </v:rect>
          </w:pict>
        </mc:Fallback>
      </mc:AlternateContent>
    </w:r>
    <w:r>
      <w:rPr>
        <w:noProof/>
        <w:lang w:val="en-GB" w:eastAsia="en-GB"/>
      </w:rPr>
      <w:drawing>
        <wp:anchor distT="0" distB="0" distL="118745" distR="118745" simplePos="0" relativeHeight="251646964" behindDoc="0" locked="0" layoutInCell="0" allowOverlap="1">
          <wp:simplePos x="723900" y="1143000"/>
          <wp:positionH relativeFrom="page">
            <wp:posOffset>722630</wp:posOffset>
          </wp:positionH>
          <wp:positionV relativeFrom="page">
            <wp:posOffset>685800</wp:posOffset>
          </wp:positionV>
          <wp:extent cx="8604885" cy="6400800"/>
          <wp:effectExtent l="25400" t="0" r="5715" b="0"/>
          <wp:wrapTight wrapText="bothSides">
            <wp:wrapPolygon edited="0">
              <wp:start x="-64" y="0"/>
              <wp:lineTo x="-64" y="21514"/>
              <wp:lineTo x="21614" y="21514"/>
              <wp:lineTo x="21614" y="0"/>
              <wp:lineTo x="-64" y="0"/>
            </wp:wrapPolygon>
          </wp:wrapTight>
          <wp:docPr id="4" name="Picture 4" descr="Overlay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verlay-Top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604885" cy="640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37E50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FC0FF3"/>
    <w:rsid w:val="000758AE"/>
    <w:rsid w:val="00096A37"/>
    <w:rsid w:val="000B2923"/>
    <w:rsid w:val="000C377E"/>
    <w:rsid w:val="000F438A"/>
    <w:rsid w:val="00131708"/>
    <w:rsid w:val="00202A99"/>
    <w:rsid w:val="002907B7"/>
    <w:rsid w:val="00356BB0"/>
    <w:rsid w:val="003A5276"/>
    <w:rsid w:val="003D41A9"/>
    <w:rsid w:val="003F0FF1"/>
    <w:rsid w:val="00426BBF"/>
    <w:rsid w:val="00452A2C"/>
    <w:rsid w:val="004C0D10"/>
    <w:rsid w:val="00537F89"/>
    <w:rsid w:val="00573724"/>
    <w:rsid w:val="005A04D9"/>
    <w:rsid w:val="005C3E4C"/>
    <w:rsid w:val="00727A33"/>
    <w:rsid w:val="0075552E"/>
    <w:rsid w:val="00763358"/>
    <w:rsid w:val="007F3716"/>
    <w:rsid w:val="00806DF3"/>
    <w:rsid w:val="00843466"/>
    <w:rsid w:val="00895168"/>
    <w:rsid w:val="008B7F27"/>
    <w:rsid w:val="008F5BC3"/>
    <w:rsid w:val="0090124A"/>
    <w:rsid w:val="00997921"/>
    <w:rsid w:val="009A71FA"/>
    <w:rsid w:val="00A04867"/>
    <w:rsid w:val="00AA51B2"/>
    <w:rsid w:val="00AC1A43"/>
    <w:rsid w:val="00AC4947"/>
    <w:rsid w:val="00AF7AA8"/>
    <w:rsid w:val="00BB2760"/>
    <w:rsid w:val="00BE292D"/>
    <w:rsid w:val="00BE3668"/>
    <w:rsid w:val="00C02C42"/>
    <w:rsid w:val="00C64345"/>
    <w:rsid w:val="00CD362A"/>
    <w:rsid w:val="00D45746"/>
    <w:rsid w:val="00D74699"/>
    <w:rsid w:val="00E113A0"/>
    <w:rsid w:val="00E425F3"/>
    <w:rsid w:val="00E678F6"/>
    <w:rsid w:val="00E67A48"/>
    <w:rsid w:val="00E71435"/>
    <w:rsid w:val="00EE363C"/>
    <w:rsid w:val="00EE7B4E"/>
    <w:rsid w:val="00F04303"/>
    <w:rsid w:val="00F611C8"/>
    <w:rsid w:val="00FC0FF3"/>
    <w:rsid w:val="00FD431B"/>
    <w:rsid w:val="00FE23A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A5BF1"/>
  <w15:docId w15:val="{46D00C47-5039-49E5-9D92-B1A39DCF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CD362A"/>
    <w:pPr>
      <w:jc w:val="center"/>
      <w:outlineLvl w:val="0"/>
    </w:pPr>
    <w:rPr>
      <w:rFonts w:asciiTheme="majorHAnsi" w:eastAsiaTheme="majorEastAsia" w:hAnsiTheme="majorHAnsi" w:cstheme="majorBidi"/>
      <w:bCs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CD362A"/>
    <w:pPr>
      <w:jc w:val="center"/>
      <w:outlineLvl w:val="1"/>
    </w:pPr>
    <w:rPr>
      <w:rFonts w:asciiTheme="majorHAnsi" w:eastAsiaTheme="majorEastAsia" w:hAnsiTheme="majorHAnsi" w:cstheme="majorBidi"/>
      <w:bCs/>
      <w:i/>
      <w:color w:val="000000" w:themeColor="text1"/>
      <w:szCs w:val="26"/>
    </w:rPr>
  </w:style>
  <w:style w:type="paragraph" w:styleId="Heading3">
    <w:name w:val="heading 3"/>
    <w:basedOn w:val="Normal"/>
    <w:link w:val="Heading3Char"/>
    <w:semiHidden/>
    <w:unhideWhenUsed/>
    <w:qFormat/>
    <w:rsid w:val="00CD362A"/>
    <w:pPr>
      <w:jc w:val="center"/>
      <w:outlineLvl w:val="2"/>
    </w:pPr>
    <w:rPr>
      <w:rFonts w:asciiTheme="majorHAnsi" w:eastAsiaTheme="majorEastAsia" w:hAnsiTheme="majorHAnsi" w:cstheme="majorBidi"/>
      <w:bCs/>
      <w:color w:val="000000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CD36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D362A"/>
  </w:style>
  <w:style w:type="paragraph" w:styleId="Footer">
    <w:name w:val="footer"/>
    <w:basedOn w:val="Normal"/>
    <w:link w:val="FooterChar"/>
    <w:semiHidden/>
    <w:unhideWhenUsed/>
    <w:rsid w:val="00CD36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D362A"/>
  </w:style>
  <w:style w:type="paragraph" w:styleId="Title">
    <w:name w:val="Title"/>
    <w:basedOn w:val="Normal"/>
    <w:link w:val="TitleChar"/>
    <w:qFormat/>
    <w:rsid w:val="00AF7AA8"/>
    <w:pPr>
      <w:jc w:val="center"/>
    </w:pPr>
    <w:rPr>
      <w:color w:val="000000" w:themeColor="text1"/>
      <w:kern w:val="28"/>
      <w:sz w:val="150"/>
      <w:szCs w:val="52"/>
    </w:rPr>
  </w:style>
  <w:style w:type="character" w:customStyle="1" w:styleId="TitleChar">
    <w:name w:val="Title Char"/>
    <w:basedOn w:val="DefaultParagraphFont"/>
    <w:link w:val="Title"/>
    <w:rsid w:val="00AF7AA8"/>
    <w:rPr>
      <w:color w:val="000000" w:themeColor="text1"/>
      <w:kern w:val="28"/>
      <w:sz w:val="150"/>
      <w:szCs w:val="52"/>
    </w:rPr>
  </w:style>
  <w:style w:type="paragraph" w:styleId="Subtitle">
    <w:name w:val="Subtitle"/>
    <w:basedOn w:val="Normal"/>
    <w:link w:val="SubtitleChar"/>
    <w:qFormat/>
    <w:rsid w:val="00AF7AA8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color w:val="000000" w:themeColor="text1"/>
      <w:sz w:val="28"/>
    </w:rPr>
  </w:style>
  <w:style w:type="character" w:customStyle="1" w:styleId="SubtitleChar">
    <w:name w:val="Subtitle Char"/>
    <w:basedOn w:val="DefaultParagraphFont"/>
    <w:link w:val="Subtitle"/>
    <w:rsid w:val="00AF7AA8"/>
    <w:rPr>
      <w:rFonts w:asciiTheme="majorHAnsi" w:eastAsiaTheme="majorEastAsia" w:hAnsiTheme="majorHAnsi" w:cstheme="majorBidi"/>
      <w:i/>
      <w:iCs/>
      <w:color w:val="000000" w:themeColor="text1"/>
      <w:sz w:val="28"/>
    </w:rPr>
  </w:style>
  <w:style w:type="character" w:customStyle="1" w:styleId="Heading1Char">
    <w:name w:val="Heading 1 Char"/>
    <w:basedOn w:val="DefaultParagraphFont"/>
    <w:link w:val="Heading1"/>
    <w:rsid w:val="00CD362A"/>
    <w:rPr>
      <w:rFonts w:asciiTheme="majorHAnsi" w:eastAsiaTheme="majorEastAsia" w:hAnsiTheme="majorHAnsi" w:cstheme="majorBidi"/>
      <w:bCs/>
      <w:i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CD362A"/>
    <w:rPr>
      <w:rFonts w:asciiTheme="majorHAnsi" w:eastAsiaTheme="majorEastAsia" w:hAnsiTheme="majorHAnsi" w:cstheme="majorBidi"/>
      <w:bCs/>
      <w:i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D362A"/>
    <w:rPr>
      <w:rFonts w:asciiTheme="majorHAnsi" w:eastAsiaTheme="majorEastAsia" w:hAnsiTheme="majorHAnsi" w:cstheme="majorBidi"/>
      <w:bCs/>
      <w:color w:val="000000" w:themeColor="text1"/>
    </w:rPr>
  </w:style>
  <w:style w:type="paragraph" w:styleId="Date">
    <w:name w:val="Date"/>
    <w:basedOn w:val="Normal"/>
    <w:link w:val="DateChar"/>
    <w:semiHidden/>
    <w:unhideWhenUsed/>
    <w:rsid w:val="009A71FA"/>
    <w:pPr>
      <w:jc w:val="center"/>
    </w:pPr>
    <w:rPr>
      <w:rFonts w:asciiTheme="majorHAnsi" w:eastAsiaTheme="majorEastAsia" w:hAnsiTheme="majorHAnsi" w:cstheme="majorBidi"/>
      <w:color w:val="000000" w:themeColor="text1"/>
      <w:sz w:val="48"/>
    </w:rPr>
  </w:style>
  <w:style w:type="character" w:customStyle="1" w:styleId="DateChar">
    <w:name w:val="Date Char"/>
    <w:basedOn w:val="DefaultParagraphFont"/>
    <w:link w:val="Date"/>
    <w:semiHidden/>
    <w:rsid w:val="009A71FA"/>
    <w:rPr>
      <w:rFonts w:asciiTheme="majorHAnsi" w:eastAsiaTheme="majorEastAsia" w:hAnsiTheme="majorHAnsi" w:cstheme="majorBidi"/>
      <w:color w:val="000000" w:themeColor="text1"/>
      <w:sz w:val="48"/>
    </w:rPr>
  </w:style>
  <w:style w:type="paragraph" w:customStyle="1" w:styleId="Recipient">
    <w:name w:val="Recipient"/>
    <w:basedOn w:val="Normal"/>
    <w:qFormat/>
    <w:rsid w:val="00CD362A"/>
    <w:pPr>
      <w:jc w:val="center"/>
    </w:pPr>
    <w:rPr>
      <w:color w:val="000000" w:themeColor="text1"/>
      <w:sz w:val="92"/>
    </w:rPr>
  </w:style>
  <w:style w:type="paragraph" w:styleId="Signature">
    <w:name w:val="Signature"/>
    <w:basedOn w:val="Normal"/>
    <w:link w:val="SignatureChar"/>
    <w:semiHidden/>
    <w:unhideWhenUsed/>
    <w:rsid w:val="009A71FA"/>
    <w:pPr>
      <w:jc w:val="center"/>
    </w:pPr>
    <w:rPr>
      <w:rFonts w:asciiTheme="majorHAnsi" w:eastAsiaTheme="majorEastAsia" w:hAnsiTheme="majorHAnsi" w:cstheme="majorBidi"/>
      <w:color w:val="000000" w:themeColor="text1"/>
      <w:sz w:val="18"/>
    </w:rPr>
  </w:style>
  <w:style w:type="character" w:customStyle="1" w:styleId="SignatureChar">
    <w:name w:val="Signature Char"/>
    <w:basedOn w:val="DefaultParagraphFont"/>
    <w:link w:val="Signature"/>
    <w:semiHidden/>
    <w:rsid w:val="009A71FA"/>
    <w:rPr>
      <w:rFonts w:asciiTheme="majorHAnsi" w:eastAsiaTheme="majorEastAsia" w:hAnsiTheme="majorHAnsi" w:cstheme="majorBidi"/>
      <w:color w:val="000000" w:themeColor="text1"/>
      <w:sz w:val="18"/>
    </w:rPr>
  </w:style>
  <w:style w:type="character" w:styleId="Hyperlink">
    <w:name w:val="Hyperlink"/>
    <w:basedOn w:val="DefaultParagraphFont"/>
    <w:uiPriority w:val="99"/>
    <w:unhideWhenUsed/>
    <w:rsid w:val="000F438A"/>
    <w:rPr>
      <w:color w:val="61296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a@tgs.kent.sch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ta-events.co.uk/tg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mailto:pta@tgs.kent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ta-events.co.uk/tg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Elegant Certificate">
      <a:dk1>
        <a:sysClr val="windowText" lastClr="000000"/>
      </a:dk1>
      <a:lt1>
        <a:sysClr val="window" lastClr="FFFFFF"/>
      </a:lt1>
      <a:dk2>
        <a:srgbClr val="6E91A3"/>
      </a:dk2>
      <a:lt2>
        <a:srgbClr val="E7E7E7"/>
      </a:lt2>
      <a:accent1>
        <a:srgbClr val="E5E300"/>
      </a:accent1>
      <a:accent2>
        <a:srgbClr val="799734"/>
      </a:accent2>
      <a:accent3>
        <a:srgbClr val="6E5845"/>
      </a:accent3>
      <a:accent4>
        <a:srgbClr val="BA9E70"/>
      </a:accent4>
      <a:accent5>
        <a:srgbClr val="993300"/>
      </a:accent5>
      <a:accent6>
        <a:srgbClr val="003333"/>
      </a:accent6>
      <a:hlink>
        <a:srgbClr val="61296A"/>
      </a:hlink>
      <a:folHlink>
        <a:srgbClr val="977632"/>
      </a:folHlink>
    </a:clrScheme>
    <a:fontScheme name="Elegant Certificate">
      <a:majorFont>
        <a:latin typeface="Bell MT"/>
        <a:ea typeface=""/>
        <a:cs typeface=""/>
        <a:font script="Jpan" typeface="ＭＳ Ｐ明朝"/>
      </a:majorFont>
      <a:minorFont>
        <a:latin typeface="Edwardian Script ITC"/>
        <a:ea typeface=""/>
        <a:cs typeface=""/>
        <a:font script="Jpan" typeface="ヒラギノ丸ゴ Pro W4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Gardner</dc:creator>
  <cp:keywords/>
  <dc:description/>
  <cp:lastModifiedBy>Kate Phillips</cp:lastModifiedBy>
  <cp:revision>2</cp:revision>
  <cp:lastPrinted>2016-04-28T08:39:00Z</cp:lastPrinted>
  <dcterms:created xsi:type="dcterms:W3CDTF">2016-04-28T11:05:00Z</dcterms:created>
  <dcterms:modified xsi:type="dcterms:W3CDTF">2016-04-28T11:05:00Z</dcterms:modified>
  <cp:category/>
</cp:coreProperties>
</file>