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5" w:rsidRDefault="00B80975">
      <w:pPr>
        <w:rPr>
          <w:b/>
          <w:u w:val="single"/>
        </w:rPr>
      </w:pPr>
      <w:bookmarkStart w:id="0" w:name="_GoBack"/>
      <w:bookmarkEnd w:id="0"/>
    </w:p>
    <w:p w:rsidR="00B80975" w:rsidRDefault="00B80975">
      <w:pPr>
        <w:rPr>
          <w:b/>
          <w:u w:val="single"/>
        </w:rPr>
      </w:pPr>
      <w:r>
        <w:rPr>
          <w:b/>
          <w:u w:val="single"/>
        </w:rPr>
        <w:t xml:space="preserve">LATCHMERE </w:t>
      </w:r>
      <w:r w:rsidR="00CC3FC6">
        <w:rPr>
          <w:b/>
          <w:u w:val="single"/>
        </w:rPr>
        <w:t xml:space="preserve">SCHOOL PARENTS </w:t>
      </w:r>
      <w:r>
        <w:rPr>
          <w:b/>
          <w:u w:val="single"/>
        </w:rPr>
        <w:t>ASSOCIATIO N MONTHLY MEETING</w:t>
      </w:r>
    </w:p>
    <w:p w:rsidR="00B80975" w:rsidRDefault="0057693F">
      <w:pPr>
        <w:rPr>
          <w:b/>
          <w:u w:val="single"/>
        </w:rPr>
      </w:pPr>
      <w:r>
        <w:rPr>
          <w:b/>
          <w:u w:val="single"/>
        </w:rPr>
        <w:t xml:space="preserve">Monday </w:t>
      </w:r>
      <w:r w:rsidR="00B80975">
        <w:rPr>
          <w:b/>
          <w:u w:val="single"/>
        </w:rPr>
        <w:t>January 16, 2017</w:t>
      </w:r>
    </w:p>
    <w:p w:rsidR="00650706" w:rsidRPr="00650706" w:rsidRDefault="00650706" w:rsidP="00CC3FC6">
      <w:pPr>
        <w:jc w:val="both"/>
      </w:pPr>
      <w:r w:rsidRPr="00650706">
        <w:t>Kerry Ono; Kelly DeSantis, Karen Rodgers, Sarah McCarthy, Heidi van ES; Ruth Stainsby; Emma Hugill; Olha Karpushkyna, Vaughan Simpson</w:t>
      </w:r>
      <w:r>
        <w:t>; Margit Maritz; Hollie Laurence; Rebecca Haarhoff; Anupama Movva</w:t>
      </w:r>
    </w:p>
    <w:p w:rsidR="00650706" w:rsidRDefault="00650706">
      <w:pPr>
        <w:rPr>
          <w:b/>
          <w:u w:val="single"/>
        </w:rPr>
      </w:pPr>
      <w:r>
        <w:rPr>
          <w:b/>
          <w:u w:val="single"/>
        </w:rPr>
        <w:t>Attendees:</w:t>
      </w:r>
    </w:p>
    <w:p w:rsidR="00827174" w:rsidRPr="003B3698" w:rsidRDefault="003B3698">
      <w:pPr>
        <w:rPr>
          <w:b/>
          <w:u w:val="single"/>
        </w:rPr>
      </w:pPr>
      <w:r w:rsidRPr="003B3698">
        <w:rPr>
          <w:b/>
          <w:u w:val="single"/>
        </w:rPr>
        <w:t>Christmas Trees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Christmas tree selling day is a single day - made a great profit this year</w:t>
      </w:r>
    </w:p>
    <w:p w:rsidR="003B3698" w:rsidRDefault="00B80975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Potential option</w:t>
      </w:r>
      <w:r w:rsidR="003B3698">
        <w:t xml:space="preserve"> to extend the number of days for selling Christmas trees to optimise on profit – this is what Fernhill do. Would require an additional day for set up, and need to identify enough volunteers to support the extended number of days 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Feedback this year was that the Christmas trees were on sale late</w:t>
      </w:r>
      <w:r w:rsidR="00B80975">
        <w:t>r</w:t>
      </w:r>
      <w:r>
        <w:t xml:space="preserve"> in December which meant that people who would ordinarily have bought Christmas trees from school bought them elsewhere</w:t>
      </w:r>
      <w:r w:rsidR="00B80975">
        <w:t>, i.e. missed sales for the school</w:t>
      </w:r>
    </w:p>
    <w:p w:rsidR="003B3698" w:rsidRPr="003B3698" w:rsidRDefault="003B3698" w:rsidP="003B3698">
      <w:pPr>
        <w:jc w:val="both"/>
        <w:rPr>
          <w:b/>
          <w:i/>
          <w:u w:val="single"/>
        </w:rPr>
      </w:pPr>
      <w:r w:rsidRPr="003B3698">
        <w:rPr>
          <w:b/>
          <w:i/>
          <w:u w:val="single"/>
        </w:rPr>
        <w:t xml:space="preserve">Decisions </w:t>
      </w:r>
      <w:r w:rsidR="006A3DFB">
        <w:rPr>
          <w:b/>
          <w:i/>
          <w:u w:val="single"/>
        </w:rPr>
        <w:t xml:space="preserve">required </w:t>
      </w:r>
      <w:r w:rsidRPr="003B3698">
        <w:rPr>
          <w:b/>
          <w:i/>
          <w:u w:val="single"/>
        </w:rPr>
        <w:t>for next year: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Extending sales over multiple weekends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Aligning Christmas tree sales days with Christmas fair day (plus potential other days)</w:t>
      </w:r>
    </w:p>
    <w:p w:rsidR="003B3698" w:rsidRPr="003B3698" w:rsidRDefault="003B3698" w:rsidP="003B3698">
      <w:pPr>
        <w:jc w:val="both"/>
        <w:rPr>
          <w:b/>
          <w:u w:val="single"/>
        </w:rPr>
      </w:pPr>
      <w:r w:rsidRPr="003B3698">
        <w:rPr>
          <w:b/>
          <w:u w:val="single"/>
        </w:rPr>
        <w:t>Christmas Show at the Rose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Hugely successful – made £1,300</w:t>
      </w:r>
    </w:p>
    <w:p w:rsidR="003B3698" w:rsidRPr="003B3698" w:rsidRDefault="003B3698" w:rsidP="003B3698">
      <w:pPr>
        <w:jc w:val="both"/>
        <w:rPr>
          <w:b/>
          <w:u w:val="single"/>
        </w:rPr>
      </w:pPr>
      <w:r w:rsidRPr="003B3698">
        <w:rPr>
          <w:b/>
          <w:u w:val="single"/>
        </w:rPr>
        <w:t>Christmas Fair</w:t>
      </w:r>
    </w:p>
    <w:p w:rsidR="003B3698" w:rsidRPr="003B3698" w:rsidRDefault="003B3698" w:rsidP="003B3698">
      <w:pPr>
        <w:jc w:val="both"/>
        <w:rPr>
          <w:b/>
          <w:u w:val="single"/>
        </w:rPr>
      </w:pPr>
      <w:r w:rsidRPr="003B3698">
        <w:rPr>
          <w:b/>
          <w:u w:val="single"/>
        </w:rPr>
        <w:t>Update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More cashless than before – only one complaint on the day – a lot of expectation management upfront about tickets being non refundable/usable only on the day; no obvious impact on sales – a lot of positive commentary about the ticket system</w:t>
      </w:r>
    </w:p>
    <w:p w:rsidR="003B3698" w:rsidRDefault="003B3698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Aspiration is to get more online sales versus on the day sales of tickets – given that the tickets aren’t refundable and people not having a good sense as to how much they want to spend on the day, there may be continuing reticence about buying online in advance; also, no incentive to people to buy online in advance (in the summer, admission was included for example)</w:t>
      </w:r>
    </w:p>
    <w:p w:rsidR="003B3698" w:rsidRPr="003B3698" w:rsidRDefault="003B3698" w:rsidP="003B3698">
      <w:pPr>
        <w:jc w:val="both"/>
        <w:rPr>
          <w:b/>
          <w:i/>
          <w:u w:val="single"/>
        </w:rPr>
      </w:pPr>
      <w:r w:rsidRPr="003B3698">
        <w:rPr>
          <w:b/>
          <w:i/>
          <w:u w:val="single"/>
        </w:rPr>
        <w:t xml:space="preserve">Decisions </w:t>
      </w:r>
      <w:r w:rsidR="006A3DFB">
        <w:rPr>
          <w:b/>
          <w:i/>
          <w:u w:val="single"/>
        </w:rPr>
        <w:t xml:space="preserve">required </w:t>
      </w:r>
      <w:r w:rsidRPr="003B3698">
        <w:rPr>
          <w:b/>
          <w:i/>
          <w:u w:val="single"/>
        </w:rPr>
        <w:t>for future fairs</w:t>
      </w:r>
    </w:p>
    <w:p w:rsidR="00B80975" w:rsidRDefault="003B3698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Do we recommend that peop</w:t>
      </w:r>
      <w:r w:rsidR="00B80975">
        <w:t>le can buy in only £5 or £10 denomin</w:t>
      </w:r>
      <w:r>
        <w:t xml:space="preserve">ations to save the effort </w:t>
      </w:r>
      <w:r w:rsidR="00B80975">
        <w:t>required on the day for counting up large volumes of change/coins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What incentives do we want to offer (if any) to encourage online advance ticket sales</w:t>
      </w:r>
    </w:p>
    <w:p w:rsidR="00B80975" w:rsidRPr="00B80975" w:rsidRDefault="00B80975" w:rsidP="00B80975">
      <w:pPr>
        <w:jc w:val="both"/>
        <w:rPr>
          <w:b/>
          <w:u w:val="single"/>
        </w:rPr>
      </w:pPr>
      <w:r w:rsidRPr="00B80975">
        <w:rPr>
          <w:b/>
          <w:u w:val="single"/>
        </w:rPr>
        <w:t>Treasurers Report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Made £30,000 net in fundraising (fairs, May Ball, Summer Fair) </w:t>
      </w:r>
    </w:p>
    <w:p w:rsidR="00B80975" w:rsidRDefault="00B80975" w:rsidP="00B80975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The two fairs have raised over £20,000 </w:t>
      </w:r>
    </w:p>
    <w:p w:rsidR="00B80975" w:rsidRDefault="00B80975" w:rsidP="00B80975">
      <w:pPr>
        <w:pStyle w:val="ListParagraph"/>
        <w:numPr>
          <w:ilvl w:val="1"/>
          <w:numId w:val="1"/>
        </w:numPr>
        <w:ind w:left="709" w:hanging="425"/>
        <w:jc w:val="both"/>
      </w:pPr>
      <w:r>
        <w:t>Race night is a successful fundraising (c.£815)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Now have charitable status which reduces the fees associated with fundraising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New website has enabled a more streamlined process for 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lastRenderedPageBreak/>
        <w:t>Uniform - £1,800 direct sales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Some larger expenses for admin: gazebos, website, PTA plus own website, PA system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Swimming pool – made over £10,000 on the pool – from pool hire (£12,000) plus some not significant expenses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Bank account has £100,000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Money raised to be spent on projects: £2,000 on school trips, £500 piano, £800 for anniversary celebrations (£100 per class), money on the playground</w:t>
      </w:r>
    </w:p>
    <w:p w:rsidR="006A3DFB" w:rsidRDefault="00B80975" w:rsidP="006A3DFB">
      <w:pPr>
        <w:pStyle w:val="ListParagraph"/>
        <w:numPr>
          <w:ilvl w:val="0"/>
          <w:numId w:val="1"/>
        </w:numPr>
        <w:ind w:left="284" w:hanging="284"/>
        <w:jc w:val="both"/>
      </w:pPr>
      <w:r w:rsidRPr="00B80975">
        <w:rPr>
          <w:b/>
          <w:i/>
        </w:rPr>
        <w:t>Expense management</w:t>
      </w:r>
      <w:r>
        <w:t xml:space="preserve"> – need tighter controls around submission of expenses and also discourage unauthorised processing of expense</w:t>
      </w:r>
    </w:p>
    <w:p w:rsidR="00B80975" w:rsidRPr="00B80975" w:rsidRDefault="00B80975" w:rsidP="00B80975">
      <w:pPr>
        <w:jc w:val="both"/>
        <w:rPr>
          <w:b/>
          <w:i/>
          <w:u w:val="single"/>
        </w:rPr>
      </w:pPr>
      <w:r w:rsidRPr="00B80975">
        <w:rPr>
          <w:b/>
          <w:i/>
          <w:u w:val="single"/>
        </w:rPr>
        <w:t>Decisions</w:t>
      </w:r>
      <w:r w:rsidR="00E10026">
        <w:rPr>
          <w:b/>
          <w:i/>
          <w:u w:val="single"/>
        </w:rPr>
        <w:t xml:space="preserve"> r</w:t>
      </w:r>
      <w:r w:rsidR="006A3DFB">
        <w:rPr>
          <w:b/>
          <w:i/>
          <w:u w:val="single"/>
        </w:rPr>
        <w:t>equired</w:t>
      </w:r>
      <w:r w:rsidRPr="00B80975">
        <w:rPr>
          <w:b/>
          <w:i/>
          <w:u w:val="single"/>
        </w:rPr>
        <w:t>:</w:t>
      </w:r>
    </w:p>
    <w:p w:rsidR="00B80975" w:rsidRDefault="00B80975" w:rsidP="00B80975">
      <w:pPr>
        <w:pStyle w:val="ListParagraph"/>
        <w:numPr>
          <w:ilvl w:val="0"/>
          <w:numId w:val="1"/>
        </w:numPr>
        <w:ind w:left="284" w:hanging="284"/>
        <w:jc w:val="both"/>
      </w:pPr>
      <w:r>
        <w:t>Agree how to implement a more structured/better governed process around expense management – and up front approval of expenses from the LPTA</w:t>
      </w:r>
    </w:p>
    <w:p w:rsidR="006A3DFB" w:rsidRDefault="00B80975" w:rsidP="006A3DFB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For the fairs, re-emphasise the fact that all the information pertaining to the fair organisation is in the instructions and to </w:t>
      </w:r>
      <w:r w:rsidR="006A3DFB">
        <w:t>reference the materials properly</w:t>
      </w:r>
    </w:p>
    <w:p w:rsidR="006A3DFB" w:rsidRDefault="006A3DFB" w:rsidP="006A3DFB">
      <w:pPr>
        <w:pStyle w:val="ListParagraph"/>
        <w:numPr>
          <w:ilvl w:val="0"/>
          <w:numId w:val="1"/>
        </w:numPr>
        <w:ind w:left="284" w:hanging="284"/>
        <w:jc w:val="both"/>
      </w:pPr>
      <w:r>
        <w:t>How to better share information with parent reps about stalls</w:t>
      </w:r>
    </w:p>
    <w:p w:rsidR="006A3DFB" w:rsidRDefault="006A3DFB" w:rsidP="006A3DFB">
      <w:pPr>
        <w:pStyle w:val="ListParagraph"/>
        <w:numPr>
          <w:ilvl w:val="1"/>
          <w:numId w:val="1"/>
        </w:numPr>
        <w:ind w:left="709" w:hanging="425"/>
        <w:jc w:val="both"/>
      </w:pPr>
      <w:r>
        <w:t>Emma Hugill has been appointed class rep co-ordinator to better support the communications</w:t>
      </w:r>
    </w:p>
    <w:p w:rsidR="006A3DFB" w:rsidRDefault="006A3DFB" w:rsidP="006A3DFB">
      <w:pPr>
        <w:pStyle w:val="ListParagraph"/>
        <w:numPr>
          <w:ilvl w:val="1"/>
          <w:numId w:val="1"/>
        </w:numPr>
        <w:ind w:left="709" w:hanging="425"/>
        <w:jc w:val="both"/>
      </w:pPr>
      <w:r>
        <w:t>Possible options for next year include: offering classes from one year the same stall year on year; sharing names of previous stall co-ordinators with the current year stall co-ordinators to share best practices</w:t>
      </w:r>
    </w:p>
    <w:p w:rsidR="006A3DFB" w:rsidRDefault="006A3DFB" w:rsidP="006A3DFB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Consider allocating stalls like Secret Present Wrapping and Santa’s Grotto to two classes within a year group – the benefit of allocating Santa’s Grotto to Rainbow Nursery parents are there are more parents available to support Santa’s Grotto which requires more effort </w:t>
      </w:r>
    </w:p>
    <w:p w:rsidR="00E10026" w:rsidRPr="00E10026" w:rsidRDefault="00E10026" w:rsidP="00E10026">
      <w:pPr>
        <w:jc w:val="both"/>
        <w:rPr>
          <w:b/>
          <w:u w:val="single"/>
        </w:rPr>
      </w:pPr>
      <w:r w:rsidRPr="00E10026">
        <w:rPr>
          <w:b/>
          <w:u w:val="single"/>
        </w:rPr>
        <w:t>Uniform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Shop is going well – positive feedback from parents, helpful support, good quality clothes</w:t>
      </w:r>
    </w:p>
    <w:p w:rsidR="007B39FF" w:rsidRDefault="007B39FF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Stock-take of the uniform shop is underway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Definite improvement on how it is being managed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Need to revisit how the sale of second hand clothes is being managed, as there is a stockpiling of clothes in the chalet and the swimming pool space and insufficient space. </w:t>
      </w:r>
    </w:p>
    <w:p w:rsidR="00E10026" w:rsidRDefault="00E10026" w:rsidP="00E10026">
      <w:pPr>
        <w:pStyle w:val="ListParagraph"/>
        <w:numPr>
          <w:ilvl w:val="1"/>
          <w:numId w:val="1"/>
        </w:numPr>
        <w:ind w:left="709" w:hanging="425"/>
        <w:jc w:val="both"/>
      </w:pPr>
      <w:r>
        <w:t>Discussion with Mrs Ritchie as to whether second hand clothes is something that needs to be supported; the answer is no</w:t>
      </w:r>
    </w:p>
    <w:p w:rsidR="00E10026" w:rsidRDefault="00E10026" w:rsidP="00E10026">
      <w:pPr>
        <w:pStyle w:val="ListParagraph"/>
        <w:numPr>
          <w:ilvl w:val="1"/>
          <w:numId w:val="1"/>
        </w:numPr>
        <w:ind w:left="709" w:hanging="425"/>
        <w:jc w:val="both"/>
      </w:pPr>
      <w:r>
        <w:t>Typically, shirts and polo shirts do not sell given the cost to buy new in the shops</w:t>
      </w:r>
    </w:p>
    <w:p w:rsidR="007B39FF" w:rsidRDefault="00E10026" w:rsidP="007B39FF">
      <w:pPr>
        <w:pStyle w:val="ListParagraph"/>
        <w:numPr>
          <w:ilvl w:val="1"/>
          <w:numId w:val="1"/>
        </w:numPr>
        <w:ind w:left="709" w:hanging="425"/>
        <w:jc w:val="both"/>
      </w:pPr>
      <w:r>
        <w:t>Need to consider what to do with items we receive but do not plan to sell – i.e. shirts and polo shirts</w:t>
      </w:r>
    </w:p>
    <w:p w:rsidR="007B39FF" w:rsidRDefault="007B39FF" w:rsidP="007B39FF">
      <w:pPr>
        <w:pStyle w:val="ListParagraph"/>
        <w:numPr>
          <w:ilvl w:val="0"/>
          <w:numId w:val="1"/>
        </w:numPr>
        <w:ind w:left="284" w:hanging="284"/>
        <w:jc w:val="both"/>
      </w:pPr>
      <w:r>
        <w:t>New uniform clothes – some odd sized clothes especially for Rainbow Nursery where a majority of the clothes are slightly oversized for the age group</w:t>
      </w:r>
    </w:p>
    <w:p w:rsidR="00E10026" w:rsidRPr="00E10026" w:rsidRDefault="00E10026" w:rsidP="00E10026">
      <w:pPr>
        <w:jc w:val="both"/>
        <w:rPr>
          <w:b/>
          <w:i/>
          <w:u w:val="single"/>
        </w:rPr>
      </w:pPr>
      <w:r w:rsidRPr="00E10026">
        <w:rPr>
          <w:b/>
          <w:i/>
          <w:u w:val="single"/>
        </w:rPr>
        <w:t>Decisions required: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Agree to focus on specific second hand clothes items only</w:t>
      </w:r>
      <w:r w:rsidR="007B39FF">
        <w:t xml:space="preserve"> – i.e. not shirts/polo-shirts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Agree schedule and process for clearing out shirts and polo-shirts</w:t>
      </w:r>
      <w:r w:rsidR="007B39FF">
        <w:t xml:space="preserve"> from the current pile of clothes</w:t>
      </w:r>
    </w:p>
    <w:p w:rsidR="009D284B" w:rsidRDefault="009D284B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Invest in some new storage for the clothes to sort by size/option to make it easier to store/sell</w:t>
      </w:r>
    </w:p>
    <w:p w:rsidR="00E10026" w:rsidRDefault="00E10026" w:rsidP="00E10026">
      <w:pPr>
        <w:pStyle w:val="ListParagraph"/>
        <w:numPr>
          <w:ilvl w:val="0"/>
          <w:numId w:val="1"/>
        </w:numPr>
        <w:ind w:left="284" w:hanging="284"/>
        <w:jc w:val="both"/>
      </w:pPr>
      <w:r>
        <w:t>Agree approach for items we do not plan to sell:</w:t>
      </w:r>
    </w:p>
    <w:p w:rsidR="00E10026" w:rsidRDefault="00E10026" w:rsidP="00E10026">
      <w:pPr>
        <w:pStyle w:val="ListParagraph"/>
        <w:numPr>
          <w:ilvl w:val="1"/>
          <w:numId w:val="1"/>
        </w:numPr>
        <w:ind w:left="709" w:hanging="425"/>
        <w:jc w:val="both"/>
      </w:pPr>
      <w:r>
        <w:t>Explore taking the clothes to clothes recyclers who will pay for clothes by weight</w:t>
      </w:r>
    </w:p>
    <w:p w:rsidR="00E10026" w:rsidRDefault="00E10026" w:rsidP="00E10026">
      <w:pPr>
        <w:pStyle w:val="ListParagraph"/>
        <w:numPr>
          <w:ilvl w:val="1"/>
          <w:numId w:val="1"/>
        </w:numPr>
        <w:ind w:left="709" w:hanging="425"/>
        <w:jc w:val="both"/>
      </w:pPr>
      <w:r>
        <w:t>Consider collecting clothes</w:t>
      </w:r>
      <w:r w:rsidR="007B39FF">
        <w:t>/accepting donations</w:t>
      </w:r>
      <w:r>
        <w:t xml:space="preserve"> alongside the cake sales </w:t>
      </w:r>
    </w:p>
    <w:p w:rsidR="007B39FF" w:rsidRDefault="007B39FF" w:rsidP="00E10026">
      <w:pPr>
        <w:pStyle w:val="ListParagraph"/>
        <w:numPr>
          <w:ilvl w:val="1"/>
          <w:numId w:val="1"/>
        </w:numPr>
        <w:ind w:left="709" w:hanging="425"/>
        <w:jc w:val="both"/>
      </w:pPr>
      <w:r>
        <w:t>Consider disposing of all unsold clothes after a certain period of time</w:t>
      </w:r>
    </w:p>
    <w:p w:rsidR="007B39FF" w:rsidRDefault="007B39FF" w:rsidP="007B39FF">
      <w:pPr>
        <w:pStyle w:val="ListParagraph"/>
        <w:numPr>
          <w:ilvl w:val="0"/>
          <w:numId w:val="1"/>
        </w:numPr>
        <w:ind w:left="284" w:hanging="284"/>
        <w:jc w:val="both"/>
      </w:pPr>
      <w:r>
        <w:t>Co-ordinate communication to parents about putting donations of clothes on hold until further notice</w:t>
      </w:r>
    </w:p>
    <w:p w:rsidR="007B39FF" w:rsidRDefault="007B39FF" w:rsidP="007B39FF">
      <w:pPr>
        <w:pStyle w:val="ListParagraph"/>
        <w:numPr>
          <w:ilvl w:val="0"/>
          <w:numId w:val="1"/>
        </w:numPr>
        <w:ind w:left="284" w:hanging="284"/>
        <w:jc w:val="both"/>
      </w:pPr>
      <w:r>
        <w:lastRenderedPageBreak/>
        <w:t>Consider providing Rainbow Nursery with the odd sized clothes for kids who need clothes on the day</w:t>
      </w:r>
    </w:p>
    <w:p w:rsidR="007B39FF" w:rsidRDefault="007B39FF" w:rsidP="007B39FF">
      <w:pPr>
        <w:pStyle w:val="ListParagraph"/>
        <w:numPr>
          <w:ilvl w:val="0"/>
          <w:numId w:val="1"/>
        </w:numPr>
        <w:ind w:left="284" w:hanging="284"/>
        <w:jc w:val="both"/>
      </w:pPr>
      <w:r>
        <w:t>Kelly DeSantis will help Karen Rodgers with the Uniform Shop stock take that is currently underway</w:t>
      </w:r>
    </w:p>
    <w:p w:rsidR="007B39FF" w:rsidRPr="007B39FF" w:rsidRDefault="007B39FF" w:rsidP="007B39FF">
      <w:pPr>
        <w:jc w:val="both"/>
        <w:rPr>
          <w:b/>
          <w:u w:val="single"/>
        </w:rPr>
      </w:pPr>
      <w:r w:rsidRPr="007B39FF">
        <w:rPr>
          <w:b/>
          <w:u w:val="single"/>
        </w:rPr>
        <w:t>Swimming Pool</w:t>
      </w:r>
    </w:p>
    <w:p w:rsidR="007B39FF" w:rsidRDefault="007B39FF" w:rsidP="007B39FF">
      <w:pPr>
        <w:pStyle w:val="ListParagraph"/>
        <w:numPr>
          <w:ilvl w:val="0"/>
          <w:numId w:val="1"/>
        </w:numPr>
        <w:ind w:left="284" w:hanging="284"/>
        <w:jc w:val="both"/>
      </w:pPr>
      <w:r>
        <w:t>Fundraising starts just before Easter</w:t>
      </w:r>
    </w:p>
    <w:p w:rsidR="00650706" w:rsidRDefault="007B39FF" w:rsidP="00650706">
      <w:pPr>
        <w:pStyle w:val="ListParagraph"/>
        <w:numPr>
          <w:ilvl w:val="0"/>
          <w:numId w:val="1"/>
        </w:numPr>
        <w:ind w:left="284" w:hanging="284"/>
        <w:jc w:val="both"/>
      </w:pPr>
      <w:r>
        <w:t>Still looking for pool co-ordinators</w:t>
      </w:r>
      <w:r w:rsidR="009B19BC">
        <w:t xml:space="preserve"> to run the fundraising effort</w:t>
      </w:r>
      <w:r>
        <w:t>– pool co-ordinators are responsible for all the paperwork</w:t>
      </w:r>
    </w:p>
    <w:p w:rsidR="00650706" w:rsidRDefault="00650706" w:rsidP="00650706">
      <w:pPr>
        <w:pStyle w:val="ListParagraph"/>
        <w:numPr>
          <w:ilvl w:val="1"/>
          <w:numId w:val="1"/>
        </w:numPr>
        <w:ind w:left="709" w:hanging="425"/>
        <w:jc w:val="both"/>
      </w:pPr>
      <w:r>
        <w:t>Use the Parent Reps to try and identify pool co-ordinators</w:t>
      </w:r>
    </w:p>
    <w:p w:rsidR="009B19BC" w:rsidRDefault="009B19BC" w:rsidP="00650706">
      <w:pPr>
        <w:pStyle w:val="ListParagraph"/>
        <w:numPr>
          <w:ilvl w:val="1"/>
          <w:numId w:val="1"/>
        </w:numPr>
        <w:ind w:left="709" w:hanging="425"/>
        <w:jc w:val="both"/>
      </w:pPr>
      <w:r>
        <w:t>Consider highlighting the financial benefits to parents of the cost and benefits of having an onsite swimming pool</w:t>
      </w:r>
    </w:p>
    <w:p w:rsidR="009B19BC" w:rsidRDefault="009B19BC" w:rsidP="00650706">
      <w:pPr>
        <w:pStyle w:val="ListParagraph"/>
        <w:numPr>
          <w:ilvl w:val="1"/>
          <w:numId w:val="1"/>
        </w:numPr>
        <w:ind w:left="709" w:hanging="425"/>
        <w:jc w:val="both"/>
      </w:pPr>
      <w:r>
        <w:t>Currently c. 200 families contribute to the upkeep of the pool – the suggested donation is £12</w:t>
      </w:r>
    </w:p>
    <w:p w:rsidR="00650706" w:rsidRDefault="009B19BC" w:rsidP="009B19BC">
      <w:pPr>
        <w:pStyle w:val="ListParagraph"/>
        <w:numPr>
          <w:ilvl w:val="0"/>
          <w:numId w:val="1"/>
        </w:numPr>
        <w:ind w:left="284" w:hanging="284"/>
        <w:jc w:val="both"/>
      </w:pPr>
      <w:r>
        <w:t>Volunteer group supporting the pool throughout the summer is strong</w:t>
      </w:r>
    </w:p>
    <w:p w:rsidR="0057693F" w:rsidRDefault="0057693F" w:rsidP="009B19BC">
      <w:pPr>
        <w:pStyle w:val="ListParagraph"/>
        <w:numPr>
          <w:ilvl w:val="0"/>
          <w:numId w:val="1"/>
        </w:numPr>
        <w:ind w:left="284" w:hanging="284"/>
        <w:jc w:val="both"/>
      </w:pPr>
      <w:r>
        <w:t>Refurbishment quote – budget is £40,000; quote was £79,000</w:t>
      </w:r>
      <w:r w:rsidR="005F518A">
        <w:t xml:space="preserve"> from the school’s agreed procurement process/third party providers </w:t>
      </w:r>
    </w:p>
    <w:p w:rsidR="0057693F" w:rsidRDefault="0057693F" w:rsidP="0057693F">
      <w:pPr>
        <w:pStyle w:val="ListParagraph"/>
        <w:numPr>
          <w:ilvl w:val="1"/>
          <w:numId w:val="1"/>
        </w:numPr>
        <w:ind w:left="709" w:hanging="425"/>
        <w:jc w:val="both"/>
      </w:pPr>
      <w:r>
        <w:t>Will be responding with specific feedback on the quote post discussion with Mrs Ritchie</w:t>
      </w:r>
    </w:p>
    <w:p w:rsidR="005F518A" w:rsidRDefault="005F518A" w:rsidP="0057693F">
      <w:pPr>
        <w:pStyle w:val="ListParagraph"/>
        <w:numPr>
          <w:ilvl w:val="1"/>
          <w:numId w:val="1"/>
        </w:numPr>
        <w:ind w:left="709" w:hanging="425"/>
        <w:jc w:val="both"/>
      </w:pPr>
      <w:r>
        <w:t>75% of the quote is required, so need to consider how to adjust actuals to be within budget</w:t>
      </w:r>
    </w:p>
    <w:p w:rsidR="00DC3043" w:rsidRDefault="00DC3043" w:rsidP="0057693F">
      <w:pPr>
        <w:pStyle w:val="ListParagraph"/>
        <w:numPr>
          <w:ilvl w:val="1"/>
          <w:numId w:val="1"/>
        </w:numPr>
        <w:ind w:left="709" w:hanging="425"/>
        <w:jc w:val="both"/>
      </w:pPr>
      <w:r>
        <w:t>Refurbishment is planned to happen over the Easter holidays</w:t>
      </w:r>
    </w:p>
    <w:p w:rsidR="009B19BC" w:rsidRPr="009B19BC" w:rsidRDefault="009B19BC" w:rsidP="009B19BC">
      <w:pPr>
        <w:jc w:val="both"/>
        <w:rPr>
          <w:b/>
          <w:i/>
          <w:u w:val="single"/>
        </w:rPr>
      </w:pPr>
      <w:r w:rsidRPr="009B19BC">
        <w:rPr>
          <w:b/>
          <w:i/>
          <w:u w:val="single"/>
        </w:rPr>
        <w:t>Actions:</w:t>
      </w:r>
    </w:p>
    <w:p w:rsidR="009B19BC" w:rsidRDefault="009B19BC" w:rsidP="009B19BC">
      <w:pPr>
        <w:pStyle w:val="ListParagraph"/>
        <w:numPr>
          <w:ilvl w:val="0"/>
          <w:numId w:val="1"/>
        </w:numPr>
        <w:ind w:left="284" w:hanging="284"/>
        <w:jc w:val="both"/>
      </w:pPr>
      <w:r>
        <w:t>Promote the work that the pool volunteers do through posters/Latchmere life communication post</w:t>
      </w:r>
    </w:p>
    <w:p w:rsidR="00697BB6" w:rsidRDefault="00697BB6" w:rsidP="00697BB6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Highlight the contribution of the individual parents who are volunteering </w:t>
      </w:r>
    </w:p>
    <w:p w:rsidR="00CC3FC6" w:rsidRDefault="00CC3FC6" w:rsidP="009B19BC">
      <w:pPr>
        <w:pStyle w:val="ListParagraph"/>
        <w:numPr>
          <w:ilvl w:val="0"/>
          <w:numId w:val="1"/>
        </w:numPr>
        <w:ind w:left="284" w:hanging="284"/>
        <w:jc w:val="both"/>
      </w:pPr>
      <w:r>
        <w:t>Create a job description for pool c</w:t>
      </w:r>
      <w:r w:rsidR="009B19BC">
        <w:t>o-ordinators</w:t>
      </w:r>
      <w:r w:rsidR="00EE6172">
        <w:t xml:space="preserve"> – need to identify people as soon as possible </w:t>
      </w:r>
    </w:p>
    <w:p w:rsidR="005F518A" w:rsidRDefault="005F518A" w:rsidP="009B19BC">
      <w:pPr>
        <w:pStyle w:val="ListParagraph"/>
        <w:numPr>
          <w:ilvl w:val="0"/>
          <w:numId w:val="1"/>
        </w:numPr>
        <w:ind w:left="284" w:hanging="284"/>
        <w:jc w:val="both"/>
      </w:pPr>
      <w:r>
        <w:t>Consider soliciting another quote for comparison purposes</w:t>
      </w:r>
    </w:p>
    <w:p w:rsidR="0057693F" w:rsidRDefault="00656784" w:rsidP="0057693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Parent Connectivity</w:t>
      </w:r>
      <w:r w:rsidR="0057693F">
        <w:rPr>
          <w:b/>
          <w:u w:val="single"/>
        </w:rPr>
        <w:br/>
      </w:r>
    </w:p>
    <w:p w:rsidR="0057693F" w:rsidRPr="00656784" w:rsidRDefault="0057693F" w:rsidP="0057693F">
      <w:pPr>
        <w:jc w:val="both"/>
        <w:rPr>
          <w:b/>
          <w:i/>
          <w:u w:val="single"/>
        </w:rPr>
      </w:pPr>
      <w:r w:rsidRPr="00656784">
        <w:rPr>
          <w:b/>
          <w:i/>
          <w:u w:val="single"/>
        </w:rPr>
        <w:t>Actions</w:t>
      </w:r>
      <w:r w:rsidR="00693F31">
        <w:rPr>
          <w:b/>
          <w:i/>
          <w:u w:val="single"/>
        </w:rPr>
        <w:t>:</w:t>
      </w:r>
    </w:p>
    <w:p w:rsidR="0057693F" w:rsidRDefault="0057693F" w:rsidP="0057693F">
      <w:pPr>
        <w:pStyle w:val="ListParagraph"/>
        <w:numPr>
          <w:ilvl w:val="0"/>
          <w:numId w:val="1"/>
        </w:numPr>
        <w:ind w:left="284" w:hanging="284"/>
        <w:jc w:val="both"/>
      </w:pPr>
      <w:r>
        <w:t>Consider more use of Facebook – 158 members at the moment</w:t>
      </w:r>
    </w:p>
    <w:p w:rsidR="0057693F" w:rsidRDefault="0057693F" w:rsidP="0057693F">
      <w:pPr>
        <w:pStyle w:val="ListParagraph"/>
        <w:numPr>
          <w:ilvl w:val="1"/>
          <w:numId w:val="1"/>
        </w:numPr>
        <w:ind w:left="709" w:hanging="425"/>
        <w:jc w:val="both"/>
      </w:pPr>
      <w:r>
        <w:t>Distribute links via Parent Mail for Facebook</w:t>
      </w:r>
    </w:p>
    <w:p w:rsidR="0057693F" w:rsidRDefault="0057693F" w:rsidP="0057693F">
      <w:pPr>
        <w:pStyle w:val="ListParagraph"/>
        <w:numPr>
          <w:ilvl w:val="1"/>
          <w:numId w:val="1"/>
        </w:numPr>
        <w:ind w:left="709" w:hanging="425"/>
        <w:jc w:val="both"/>
      </w:pPr>
      <w:r>
        <w:t>Continue strategy for driving up use</w:t>
      </w:r>
    </w:p>
    <w:p w:rsidR="0057693F" w:rsidRDefault="0057693F" w:rsidP="0057693F">
      <w:pPr>
        <w:pStyle w:val="ListParagraph"/>
        <w:numPr>
          <w:ilvl w:val="0"/>
          <w:numId w:val="1"/>
        </w:numPr>
        <w:ind w:left="284" w:hanging="284"/>
        <w:jc w:val="both"/>
      </w:pPr>
      <w:r>
        <w:t>Host a Parent Reps meeting with LSPA</w:t>
      </w:r>
      <w:r w:rsidR="00987382">
        <w:t xml:space="preserve"> in the coming weeks to engage around upcoming Parent Rep activities </w:t>
      </w:r>
    </w:p>
    <w:p w:rsidR="00693F31" w:rsidRPr="00693F31" w:rsidRDefault="00693F31" w:rsidP="00693F31">
      <w:pPr>
        <w:jc w:val="both"/>
        <w:rPr>
          <w:b/>
          <w:u w:val="single"/>
        </w:rPr>
      </w:pPr>
      <w:r w:rsidRPr="00693F31">
        <w:rPr>
          <w:b/>
          <w:u w:val="single"/>
        </w:rPr>
        <w:t>2017 Events</w:t>
      </w:r>
    </w:p>
    <w:p w:rsidR="00693F31" w:rsidRDefault="00693F31" w:rsidP="00693F31">
      <w:pPr>
        <w:pStyle w:val="ListParagraph"/>
        <w:numPr>
          <w:ilvl w:val="0"/>
          <w:numId w:val="1"/>
        </w:numPr>
        <w:ind w:left="284" w:hanging="284"/>
        <w:jc w:val="both"/>
      </w:pPr>
      <w:r w:rsidRPr="00693F31">
        <w:rPr>
          <w:b/>
        </w:rPr>
        <w:t>Race Night</w:t>
      </w:r>
      <w:r>
        <w:t xml:space="preserve"> – Friday 17</w:t>
      </w:r>
      <w:r w:rsidRPr="00693F31">
        <w:rPr>
          <w:vertAlign w:val="superscript"/>
        </w:rPr>
        <w:t>th</w:t>
      </w:r>
      <w:r>
        <w:t xml:space="preserve"> March (TBC) – looking to tie in with Cheltenham Gold Cup</w:t>
      </w:r>
    </w:p>
    <w:p w:rsidR="00693F31" w:rsidRDefault="00693F31" w:rsidP="00693F31">
      <w:pPr>
        <w:pStyle w:val="ListParagraph"/>
        <w:numPr>
          <w:ilvl w:val="1"/>
          <w:numId w:val="1"/>
        </w:numPr>
        <w:ind w:left="709" w:hanging="425"/>
        <w:jc w:val="both"/>
      </w:pPr>
      <w:r w:rsidRPr="00693F31">
        <w:t>P</w:t>
      </w:r>
      <w:r>
        <w:t>rice likely to remain at £10</w:t>
      </w:r>
    </w:p>
    <w:p w:rsidR="00693F31" w:rsidRDefault="00693F31" w:rsidP="00693F31">
      <w:pPr>
        <w:pStyle w:val="ListParagraph"/>
        <w:numPr>
          <w:ilvl w:val="1"/>
          <w:numId w:val="1"/>
        </w:numPr>
        <w:ind w:left="709" w:hanging="425"/>
        <w:jc w:val="both"/>
      </w:pPr>
      <w:r>
        <w:t>Tickets will be sold online</w:t>
      </w:r>
    </w:p>
    <w:p w:rsidR="005D78F7" w:rsidRDefault="00693F31" w:rsidP="00693F31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70s Night </w:t>
      </w:r>
      <w:r>
        <w:t>– Saturday 10</w:t>
      </w:r>
      <w:r w:rsidRPr="00693F31">
        <w:rPr>
          <w:vertAlign w:val="superscript"/>
        </w:rPr>
        <w:t>th</w:t>
      </w:r>
      <w:r>
        <w:t xml:space="preserve"> June </w:t>
      </w:r>
    </w:p>
    <w:p w:rsidR="005D78F7" w:rsidRDefault="005D78F7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>For 2016, the event was</w:t>
      </w:r>
      <w:r w:rsidR="00693F31">
        <w:t xml:space="preserve"> 1930s night at the Boaters, only a limited number of tickets were sold. Tickets were £50</w:t>
      </w:r>
    </w:p>
    <w:p w:rsidR="005D78F7" w:rsidRDefault="00693F31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Current proposal is to keep the event at the Boaters, and  reduce ticket price to £30 by excluding/reducing food which last year made up the majority of the cost. </w:t>
      </w:r>
    </w:p>
    <w:p w:rsidR="005D78F7" w:rsidRDefault="00693F31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>Will have LED dance floor, photobooth, band, drink on arrival,</w:t>
      </w:r>
      <w:r w:rsidR="006A2D55">
        <w:t xml:space="preserve"> dance troupe on arrival, bacon butties/fried egg butties (vegetarian option), crisps/sweets,</w:t>
      </w:r>
      <w:r>
        <w:t xml:space="preserve"> glitterball etc. </w:t>
      </w:r>
      <w:r w:rsidR="006A2D55">
        <w:t xml:space="preserve">Option to </w:t>
      </w:r>
      <w:r w:rsidR="00E55F13">
        <w:t>take music requests in advance</w:t>
      </w:r>
      <w:r w:rsidR="005D78F7">
        <w:t xml:space="preserve"> </w:t>
      </w:r>
    </w:p>
    <w:p w:rsidR="00693F31" w:rsidRDefault="005D78F7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>Need more staff</w:t>
      </w:r>
      <w:r w:rsidR="00C406D7">
        <w:t xml:space="preserve"> to help with co-ordinating on the night </w:t>
      </w:r>
    </w:p>
    <w:p w:rsidR="005D78F7" w:rsidRDefault="005D78F7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>Could consider the school chef to cook for the event</w:t>
      </w:r>
    </w:p>
    <w:p w:rsidR="00E55F13" w:rsidRDefault="00E55F13" w:rsidP="005D78F7">
      <w:pPr>
        <w:pStyle w:val="ListParagraph"/>
        <w:numPr>
          <w:ilvl w:val="1"/>
          <w:numId w:val="1"/>
        </w:numPr>
        <w:ind w:left="709" w:hanging="425"/>
        <w:jc w:val="both"/>
      </w:pPr>
      <w:r>
        <w:t>Discussed whether we should consider making the event more affordable to more people; possibly reducing the costs of expenses including revisiting venue decision and hosting the event at the school</w:t>
      </w:r>
      <w:r w:rsidR="008968DA">
        <w:t xml:space="preserve"> (Sarah to speak to Mrs Ritchie) </w:t>
      </w:r>
    </w:p>
    <w:p w:rsidR="00CE6943" w:rsidRDefault="00693F31" w:rsidP="00CE6943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>Comedy Night</w:t>
      </w:r>
      <w:r>
        <w:t xml:space="preserve"> – summer event – not being planned just yet due to timing</w:t>
      </w:r>
    </w:p>
    <w:p w:rsidR="00CE6943" w:rsidRDefault="00CE6943" w:rsidP="00CE6943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Summer Fair Date </w:t>
      </w:r>
      <w:r>
        <w:t>– Sunday 2</w:t>
      </w:r>
      <w:r w:rsidRPr="00CE6943">
        <w:rPr>
          <w:vertAlign w:val="superscript"/>
        </w:rPr>
        <w:t>nd</w:t>
      </w:r>
      <w:r>
        <w:t xml:space="preserve"> July – going to book rides and St John’s ambulance now</w:t>
      </w:r>
    </w:p>
    <w:p w:rsidR="00C406D7" w:rsidRDefault="00C406D7" w:rsidP="00C406D7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Looking for </w:t>
      </w:r>
      <w:r w:rsidR="00FF0147">
        <w:t>someone with additional accountancy experience to support Treasury activities</w:t>
      </w:r>
    </w:p>
    <w:p w:rsidR="00CE6943" w:rsidRDefault="00CE6943" w:rsidP="00CE6943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Auction of Promises </w:t>
      </w:r>
      <w:r w:rsidR="000E1CB8">
        <w:rPr>
          <w:b/>
        </w:rPr>
        <w:t xml:space="preserve">– </w:t>
      </w:r>
      <w:r w:rsidR="000E1CB8" w:rsidRPr="000E1CB8">
        <w:t>5</w:t>
      </w:r>
      <w:r w:rsidR="000E1CB8" w:rsidRPr="000E1CB8">
        <w:rPr>
          <w:vertAlign w:val="superscript"/>
        </w:rPr>
        <w:t>th</w:t>
      </w:r>
      <w:r w:rsidR="000E1CB8" w:rsidRPr="000E1CB8">
        <w:t xml:space="preserve"> May</w:t>
      </w:r>
    </w:p>
    <w:p w:rsidR="00CE6943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Agreed to progress with hosting the Auction of Promises</w:t>
      </w:r>
    </w:p>
    <w:p w:rsidR="00F24D09" w:rsidRDefault="00F24D09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£3 cover charge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Need to start co-ordinating the list of promises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Will be at the school in Innovation House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Need 12 people on the night to support the event </w:t>
      </w:r>
      <w:r w:rsidR="00F24D09">
        <w:t>– waiting staff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 xml:space="preserve">Need a professional auctioneer – to </w:t>
      </w:r>
      <w:r w:rsidR="00BA25EC">
        <w:t>ask Parent Reps for nominations; looking at a hand held option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Will support silent bids – looking to use the new Parent Pay website for the payment of “won” promises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2016 had 86 office promises, 9 additional unofficial promises which was too many – looking for a smaller number this year</w:t>
      </w:r>
    </w:p>
    <w:p w:rsidR="000E1CB8" w:rsidRDefault="000E1CB8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Could have silent bids if a larger number of bids</w:t>
      </w:r>
    </w:p>
    <w:p w:rsidR="00FB5D03" w:rsidRDefault="00FB5D03" w:rsidP="00CE6943">
      <w:pPr>
        <w:pStyle w:val="ListParagraph"/>
        <w:numPr>
          <w:ilvl w:val="1"/>
          <w:numId w:val="1"/>
        </w:numPr>
        <w:ind w:left="709" w:hanging="425"/>
        <w:jc w:val="both"/>
      </w:pPr>
      <w:r>
        <w:t>Discussed having targets by class</w:t>
      </w:r>
      <w:r w:rsidR="002A6138">
        <w:t xml:space="preserve"> – suggestion was rejected </w:t>
      </w:r>
    </w:p>
    <w:p w:rsidR="00F24D09" w:rsidRPr="00F24D09" w:rsidRDefault="00F24D09" w:rsidP="00CE6943">
      <w:pPr>
        <w:pStyle w:val="ListParagraph"/>
        <w:numPr>
          <w:ilvl w:val="1"/>
          <w:numId w:val="1"/>
        </w:numPr>
        <w:ind w:left="709" w:hanging="425"/>
        <w:jc w:val="both"/>
        <w:rPr>
          <w:b/>
          <w:i/>
        </w:rPr>
      </w:pPr>
      <w:r w:rsidRPr="00F24D09">
        <w:rPr>
          <w:b/>
          <w:i/>
        </w:rPr>
        <w:t>Roles</w:t>
      </w:r>
    </w:p>
    <w:p w:rsidR="00F24D09" w:rsidRDefault="00F24D09" w:rsidP="00F24D09">
      <w:pPr>
        <w:pStyle w:val="ListParagraph"/>
        <w:numPr>
          <w:ilvl w:val="1"/>
          <w:numId w:val="1"/>
        </w:numPr>
        <w:jc w:val="both"/>
      </w:pPr>
      <w:r>
        <w:t>Auctioneers</w:t>
      </w:r>
    </w:p>
    <w:p w:rsidR="00F24D09" w:rsidRDefault="00F24D09" w:rsidP="00F24D09">
      <w:pPr>
        <w:pStyle w:val="ListParagraph"/>
        <w:numPr>
          <w:ilvl w:val="1"/>
          <w:numId w:val="1"/>
        </w:numPr>
        <w:jc w:val="both"/>
      </w:pPr>
      <w:r>
        <w:t>Waiting staff</w:t>
      </w:r>
    </w:p>
    <w:p w:rsidR="00F24D09" w:rsidRDefault="00F24D09" w:rsidP="00F24D09">
      <w:pPr>
        <w:pStyle w:val="ListParagraph"/>
        <w:numPr>
          <w:ilvl w:val="1"/>
          <w:numId w:val="1"/>
        </w:numPr>
        <w:jc w:val="both"/>
      </w:pPr>
      <w:r>
        <w:t>2 people front of house to get all the bids</w:t>
      </w:r>
    </w:p>
    <w:p w:rsidR="00F24D09" w:rsidRDefault="00F24D09" w:rsidP="00F24D09">
      <w:pPr>
        <w:pStyle w:val="ListParagraph"/>
        <w:numPr>
          <w:ilvl w:val="1"/>
          <w:numId w:val="1"/>
        </w:numPr>
        <w:jc w:val="both"/>
      </w:pPr>
      <w:r>
        <w:t>Silent bid co-ordinator</w:t>
      </w:r>
    </w:p>
    <w:p w:rsidR="00693F31" w:rsidRDefault="005B5373" w:rsidP="00693F31">
      <w:pPr>
        <w:pStyle w:val="ListParagraph"/>
        <w:numPr>
          <w:ilvl w:val="1"/>
          <w:numId w:val="1"/>
        </w:numPr>
        <w:jc w:val="both"/>
      </w:pPr>
      <w:r>
        <w:t>Co-ordinator of payment of “won” bids</w:t>
      </w:r>
    </w:p>
    <w:p w:rsidR="002A6138" w:rsidRPr="002A6138" w:rsidRDefault="002A6138" w:rsidP="002A6138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2A6138">
        <w:rPr>
          <w:b/>
          <w:i/>
        </w:rPr>
        <w:t>Actions:</w:t>
      </w:r>
    </w:p>
    <w:p w:rsidR="002A6138" w:rsidRDefault="002A6138" w:rsidP="002A6138">
      <w:pPr>
        <w:pStyle w:val="ListParagraph"/>
        <w:numPr>
          <w:ilvl w:val="1"/>
          <w:numId w:val="1"/>
        </w:numPr>
        <w:jc w:val="both"/>
      </w:pPr>
      <w:r>
        <w:t>Follow up meeting to plan Auction of Promises to discuss event proposal in more details</w:t>
      </w:r>
    </w:p>
    <w:p w:rsidR="00085F5D" w:rsidRDefault="00085F5D" w:rsidP="002A6138">
      <w:pPr>
        <w:pStyle w:val="ListParagraph"/>
        <w:numPr>
          <w:ilvl w:val="1"/>
          <w:numId w:val="1"/>
        </w:numPr>
        <w:jc w:val="both"/>
      </w:pPr>
      <w:r>
        <w:t>Need a list of organisations not to contact for the Disco Fever raffle – to speak to Jemma</w:t>
      </w:r>
      <w:r w:rsidR="00DA578E">
        <w:t xml:space="preserve"> who co-ordinates the Grand Raffle for the Christmas and Summer fairs</w:t>
      </w:r>
    </w:p>
    <w:p w:rsidR="00FB5D03" w:rsidRPr="00FB5D03" w:rsidRDefault="00FB5D03" w:rsidP="00693F31">
      <w:pPr>
        <w:jc w:val="both"/>
        <w:rPr>
          <w:b/>
          <w:u w:val="single"/>
        </w:rPr>
      </w:pPr>
      <w:r w:rsidRPr="00FB5D03">
        <w:rPr>
          <w:b/>
          <w:u w:val="single"/>
        </w:rPr>
        <w:t>Any Other Business</w:t>
      </w:r>
    </w:p>
    <w:p w:rsidR="00FB5D03" w:rsidRDefault="00A3277B" w:rsidP="002A6138">
      <w:pPr>
        <w:pStyle w:val="ListParagraph"/>
        <w:numPr>
          <w:ilvl w:val="1"/>
          <w:numId w:val="1"/>
        </w:numPr>
        <w:ind w:left="709" w:hanging="425"/>
        <w:jc w:val="both"/>
      </w:pPr>
      <w:r>
        <w:t>Will organise tea towels again for Reception – on an ongoing basis</w:t>
      </w:r>
    </w:p>
    <w:p w:rsidR="0057693F" w:rsidRDefault="0057693F" w:rsidP="00693F31">
      <w:pPr>
        <w:jc w:val="both"/>
      </w:pPr>
      <w:r>
        <w:br w:type="page"/>
      </w:r>
    </w:p>
    <w:p w:rsidR="0057693F" w:rsidRDefault="0057693F" w:rsidP="0057693F">
      <w:pPr>
        <w:spacing w:after="0" w:line="240" w:lineRule="auto"/>
        <w:jc w:val="both"/>
      </w:pPr>
    </w:p>
    <w:p w:rsidR="009B19BC" w:rsidRPr="00CC3FC6" w:rsidRDefault="00CC3FC6" w:rsidP="00CC3FC6">
      <w:pPr>
        <w:jc w:val="both"/>
        <w:rPr>
          <w:b/>
          <w:u w:val="single"/>
        </w:rPr>
      </w:pPr>
      <w:r w:rsidRPr="00CC3FC6">
        <w:rPr>
          <w:b/>
          <w:u w:val="single"/>
        </w:rPr>
        <w:t>Email 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0706" w:rsidRPr="00650706" w:rsidTr="00650706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50706" w:rsidRPr="00650706" w:rsidRDefault="00650706" w:rsidP="00650706">
            <w:pPr>
              <w:jc w:val="both"/>
              <w:rPr>
                <w:b/>
              </w:rPr>
            </w:pPr>
            <w:r w:rsidRPr="00650706">
              <w:rPr>
                <w:b/>
              </w:rPr>
              <w:t>Name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50706" w:rsidRPr="00650706" w:rsidRDefault="00650706" w:rsidP="00650706">
            <w:pPr>
              <w:jc w:val="both"/>
              <w:rPr>
                <w:b/>
              </w:rPr>
            </w:pPr>
            <w:r w:rsidRPr="00650706">
              <w:rPr>
                <w:b/>
              </w:rPr>
              <w:t>Email Address</w:t>
            </w:r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650706" w:rsidP="00650706">
            <w:pPr>
              <w:jc w:val="both"/>
            </w:pPr>
            <w:r>
              <w:t>Kerry Ono</w:t>
            </w:r>
          </w:p>
        </w:tc>
        <w:tc>
          <w:tcPr>
            <w:tcW w:w="4621" w:type="dxa"/>
            <w:vAlign w:val="center"/>
          </w:tcPr>
          <w:p w:rsidR="009B19BC" w:rsidRDefault="00A40CF0" w:rsidP="00650706">
            <w:pPr>
              <w:jc w:val="both"/>
            </w:pPr>
            <w:hyperlink r:id="rId6" w:history="1">
              <w:r w:rsidR="009B19BC" w:rsidRPr="00487CDB">
                <w:rPr>
                  <w:rStyle w:val="Hyperlink"/>
                </w:rPr>
                <w:t>kerry.ono@hotmail.com</w:t>
              </w:r>
            </w:hyperlink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9B19BC" w:rsidP="00650706">
            <w:pPr>
              <w:jc w:val="both"/>
            </w:pPr>
            <w:r>
              <w:t>Kelly DeSantis</w:t>
            </w:r>
          </w:p>
        </w:tc>
        <w:tc>
          <w:tcPr>
            <w:tcW w:w="4621" w:type="dxa"/>
            <w:vAlign w:val="center"/>
          </w:tcPr>
          <w:p w:rsidR="009B19BC" w:rsidRDefault="00A40CF0" w:rsidP="00650706">
            <w:pPr>
              <w:jc w:val="both"/>
            </w:pPr>
            <w:hyperlink r:id="rId7" w:history="1">
              <w:r w:rsidR="009B19BC" w:rsidRPr="00487CDB">
                <w:rPr>
                  <w:rStyle w:val="Hyperlink"/>
                </w:rPr>
                <w:t>kelly.desantis@gmail.com</w:t>
              </w:r>
            </w:hyperlink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9B19BC" w:rsidP="00650706">
            <w:pPr>
              <w:jc w:val="both"/>
            </w:pPr>
            <w:r>
              <w:t>Karen Rodgers</w:t>
            </w:r>
          </w:p>
        </w:tc>
        <w:tc>
          <w:tcPr>
            <w:tcW w:w="4621" w:type="dxa"/>
            <w:vAlign w:val="center"/>
          </w:tcPr>
          <w:p w:rsidR="009B19BC" w:rsidRDefault="00A40CF0" w:rsidP="00650706">
            <w:pPr>
              <w:jc w:val="both"/>
            </w:pPr>
            <w:hyperlink r:id="rId8" w:history="1">
              <w:r w:rsidR="009B19BC" w:rsidRPr="00487CDB">
                <w:rPr>
                  <w:rStyle w:val="Hyperlink"/>
                </w:rPr>
                <w:t>karen.mumford@hotmail.co.uk</w:t>
              </w:r>
            </w:hyperlink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9B19BC" w:rsidP="00650706">
            <w:pPr>
              <w:jc w:val="both"/>
            </w:pPr>
            <w:r>
              <w:t>Sarah McCarthy</w:t>
            </w:r>
          </w:p>
        </w:tc>
        <w:tc>
          <w:tcPr>
            <w:tcW w:w="4621" w:type="dxa"/>
            <w:vAlign w:val="center"/>
          </w:tcPr>
          <w:p w:rsidR="009B19BC" w:rsidRDefault="00A40CF0" w:rsidP="00650706">
            <w:pPr>
              <w:jc w:val="both"/>
            </w:pPr>
            <w:hyperlink r:id="rId9" w:history="1">
              <w:r w:rsidR="009B19BC" w:rsidRPr="00487CDB">
                <w:rPr>
                  <w:rStyle w:val="Hyperlink"/>
                </w:rPr>
                <w:t>sarahblagg@hotmail.co.uk</w:t>
              </w:r>
            </w:hyperlink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9B19BC" w:rsidP="00650706">
            <w:pPr>
              <w:jc w:val="both"/>
            </w:pPr>
            <w:r>
              <w:t>Heidi van ES</w:t>
            </w:r>
          </w:p>
        </w:tc>
        <w:tc>
          <w:tcPr>
            <w:tcW w:w="4621" w:type="dxa"/>
            <w:vAlign w:val="center"/>
          </w:tcPr>
          <w:p w:rsidR="00650706" w:rsidRDefault="00A40CF0" w:rsidP="00650706">
            <w:pPr>
              <w:jc w:val="both"/>
            </w:pPr>
            <w:hyperlink r:id="rId10" w:history="1">
              <w:r w:rsidR="009B19BC" w:rsidRPr="00487CDB">
                <w:rPr>
                  <w:rStyle w:val="Hyperlink"/>
                </w:rPr>
                <w:t>heidi_van_es@hotmail.com</w:t>
              </w:r>
            </w:hyperlink>
          </w:p>
        </w:tc>
      </w:tr>
      <w:tr w:rsidR="00650706" w:rsidTr="00650706">
        <w:tc>
          <w:tcPr>
            <w:tcW w:w="4621" w:type="dxa"/>
          </w:tcPr>
          <w:p w:rsidR="00650706" w:rsidRDefault="009B19BC" w:rsidP="00650706">
            <w:pPr>
              <w:jc w:val="both"/>
            </w:pPr>
            <w:r>
              <w:t>Ruth Stainsby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1" w:history="1">
              <w:r w:rsidR="009B19BC" w:rsidRPr="00487CDB">
                <w:rPr>
                  <w:rStyle w:val="Hyperlink"/>
                </w:rPr>
                <w:t>Ruthienglish@hotmail.com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Emma Hugill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2" w:history="1">
              <w:r w:rsidR="009B19BC" w:rsidRPr="00487CDB">
                <w:rPr>
                  <w:rStyle w:val="Hyperlink"/>
                </w:rPr>
                <w:t>emmakhugill@gmail.com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Olha Karpushyna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3" w:history="1">
              <w:r w:rsidR="009B19BC" w:rsidRPr="00487CDB">
                <w:rPr>
                  <w:rStyle w:val="Hyperlink"/>
                </w:rPr>
                <w:t>olushka@live.co.uk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Vaughan Simpson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4" w:history="1">
              <w:r w:rsidR="009B19BC" w:rsidRPr="00487CDB">
                <w:rPr>
                  <w:rStyle w:val="Hyperlink"/>
                </w:rPr>
                <w:t>vaughansimpson@hotmail.com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Margit Maritz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5" w:history="1">
              <w:r w:rsidR="009B19BC" w:rsidRPr="00487CDB">
                <w:rPr>
                  <w:rStyle w:val="Hyperlink"/>
                </w:rPr>
                <w:t>giels_uk@yahoo.com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Hollie Lawrence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6" w:history="1">
              <w:r w:rsidR="009B19BC" w:rsidRPr="00487CDB">
                <w:rPr>
                  <w:rStyle w:val="Hyperlink"/>
                </w:rPr>
                <w:t>hollielawrence@hotmail.com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Rebecca Haarhoff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7" w:history="1">
              <w:r w:rsidR="009B19BC" w:rsidRPr="00487CDB">
                <w:rPr>
                  <w:rStyle w:val="Hyperlink"/>
                </w:rPr>
                <w:t>rebeccahaarhoff@gmail.com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Anupama Movva</w:t>
            </w:r>
          </w:p>
        </w:tc>
        <w:tc>
          <w:tcPr>
            <w:tcW w:w="4621" w:type="dxa"/>
          </w:tcPr>
          <w:p w:rsidR="009B19BC" w:rsidRDefault="00A40CF0" w:rsidP="00650706">
            <w:pPr>
              <w:jc w:val="both"/>
            </w:pPr>
            <w:hyperlink r:id="rId18" w:history="1">
              <w:r w:rsidR="009B19BC" w:rsidRPr="00487CDB">
                <w:rPr>
                  <w:rStyle w:val="Hyperlink"/>
                </w:rPr>
                <w:t>movva.anupama@gmail.com</w:t>
              </w:r>
            </w:hyperlink>
          </w:p>
        </w:tc>
      </w:tr>
    </w:tbl>
    <w:p w:rsidR="00650706" w:rsidRDefault="00650706" w:rsidP="00650706">
      <w:pPr>
        <w:jc w:val="both"/>
      </w:pPr>
    </w:p>
    <w:p w:rsidR="007B39FF" w:rsidRDefault="007B39FF" w:rsidP="007B39FF">
      <w:pPr>
        <w:jc w:val="both"/>
      </w:pPr>
    </w:p>
    <w:p w:rsidR="007B39FF" w:rsidRDefault="007B39FF" w:rsidP="007B39FF">
      <w:pPr>
        <w:jc w:val="both"/>
      </w:pPr>
    </w:p>
    <w:p w:rsidR="00E10026" w:rsidRDefault="00E10026" w:rsidP="00E10026">
      <w:pPr>
        <w:jc w:val="both"/>
      </w:pPr>
    </w:p>
    <w:p w:rsidR="006A3DFB" w:rsidRDefault="006A3DFB" w:rsidP="006A3DFB">
      <w:pPr>
        <w:pStyle w:val="ListParagraph"/>
        <w:ind w:left="284"/>
        <w:jc w:val="both"/>
      </w:pPr>
    </w:p>
    <w:sectPr w:rsidR="006A3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101"/>
    <w:multiLevelType w:val="hybridMultilevel"/>
    <w:tmpl w:val="7BD8AB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3C5D"/>
    <w:multiLevelType w:val="hybridMultilevel"/>
    <w:tmpl w:val="E6062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282"/>
    <w:multiLevelType w:val="hybridMultilevel"/>
    <w:tmpl w:val="8410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4D04"/>
    <w:multiLevelType w:val="hybridMultilevel"/>
    <w:tmpl w:val="A4E2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37D4F"/>
    <w:multiLevelType w:val="hybridMultilevel"/>
    <w:tmpl w:val="01F0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0202"/>
    <w:multiLevelType w:val="hybridMultilevel"/>
    <w:tmpl w:val="182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F4882"/>
    <w:multiLevelType w:val="hybridMultilevel"/>
    <w:tmpl w:val="C9B0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98"/>
    <w:rsid w:val="00012541"/>
    <w:rsid w:val="00085F5D"/>
    <w:rsid w:val="000E1CB8"/>
    <w:rsid w:val="002A6138"/>
    <w:rsid w:val="003B3698"/>
    <w:rsid w:val="004D391A"/>
    <w:rsid w:val="00527595"/>
    <w:rsid w:val="0057693F"/>
    <w:rsid w:val="005B5373"/>
    <w:rsid w:val="005D78F7"/>
    <w:rsid w:val="005F518A"/>
    <w:rsid w:val="00650706"/>
    <w:rsid w:val="00656784"/>
    <w:rsid w:val="00693F31"/>
    <w:rsid w:val="00697BB6"/>
    <w:rsid w:val="006A2D55"/>
    <w:rsid w:val="006A3DFB"/>
    <w:rsid w:val="007021B2"/>
    <w:rsid w:val="007A5EA6"/>
    <w:rsid w:val="007B39FF"/>
    <w:rsid w:val="00827174"/>
    <w:rsid w:val="008968DA"/>
    <w:rsid w:val="00987382"/>
    <w:rsid w:val="009B19BC"/>
    <w:rsid w:val="009D284B"/>
    <w:rsid w:val="00A3277B"/>
    <w:rsid w:val="00A40CF0"/>
    <w:rsid w:val="00B160D6"/>
    <w:rsid w:val="00B80975"/>
    <w:rsid w:val="00BA25EC"/>
    <w:rsid w:val="00C406D7"/>
    <w:rsid w:val="00CC3FC6"/>
    <w:rsid w:val="00CE6943"/>
    <w:rsid w:val="00DA578E"/>
    <w:rsid w:val="00DC3043"/>
    <w:rsid w:val="00E10026"/>
    <w:rsid w:val="00E55F13"/>
    <w:rsid w:val="00EE6172"/>
    <w:rsid w:val="00F24D09"/>
    <w:rsid w:val="00FB5D0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98"/>
    <w:pPr>
      <w:ind w:left="720"/>
      <w:contextualSpacing/>
    </w:pPr>
  </w:style>
  <w:style w:type="table" w:styleId="TableGrid">
    <w:name w:val="Table Grid"/>
    <w:basedOn w:val="TableNormal"/>
    <w:uiPriority w:val="59"/>
    <w:rsid w:val="0065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98"/>
    <w:pPr>
      <w:ind w:left="720"/>
      <w:contextualSpacing/>
    </w:pPr>
  </w:style>
  <w:style w:type="table" w:styleId="TableGrid">
    <w:name w:val="Table Grid"/>
    <w:basedOn w:val="TableNormal"/>
    <w:uiPriority w:val="59"/>
    <w:rsid w:val="0065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umford@hotmail.co.uk" TargetMode="External"/><Relationship Id="rId13" Type="http://schemas.openxmlformats.org/officeDocument/2006/relationships/hyperlink" Target="mailto:olushka@live.co.uk" TargetMode="External"/><Relationship Id="rId18" Type="http://schemas.openxmlformats.org/officeDocument/2006/relationships/hyperlink" Target="mailto:movva.anupam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lly.desantis@gmail.com" TargetMode="External"/><Relationship Id="rId12" Type="http://schemas.openxmlformats.org/officeDocument/2006/relationships/hyperlink" Target="mailto:emmakhugill@gmail.com" TargetMode="External"/><Relationship Id="rId17" Type="http://schemas.openxmlformats.org/officeDocument/2006/relationships/hyperlink" Target="mailto:rebeccahaarhof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llielawrence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rry.ono@hotmail.com" TargetMode="External"/><Relationship Id="rId11" Type="http://schemas.openxmlformats.org/officeDocument/2006/relationships/hyperlink" Target="mailto:Ruthienglish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els_uk@yahoo.com" TargetMode="External"/><Relationship Id="rId10" Type="http://schemas.openxmlformats.org/officeDocument/2006/relationships/hyperlink" Target="mailto:heidi_van_es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blagg@hotmail.co.uk" TargetMode="External"/><Relationship Id="rId14" Type="http://schemas.openxmlformats.org/officeDocument/2006/relationships/hyperlink" Target="mailto:vaughansimp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Haarhoff, Rebecca</dc:creator>
  <cp:lastModifiedBy>Haarhoff, Rebecca</cp:lastModifiedBy>
  <cp:revision>2</cp:revision>
  <dcterms:created xsi:type="dcterms:W3CDTF">2017-03-20T19:30:00Z</dcterms:created>
  <dcterms:modified xsi:type="dcterms:W3CDTF">2017-03-20T19:30:00Z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1066317727</vt:i4>
  </property>
  <property fmtid="{D5CDD505-2E9C-101B-9397-08002B2CF9AE}" pid="3" name="_NewReviewCycle">
    <vt:lpwstr/>
  </property>
  <property fmtid="{D5CDD505-2E9C-101B-9397-08002B2CF9AE}" pid="4" name="_EmailSubject">
    <vt:lpwstr>Meeting minutes</vt:lpwstr>
  </property>
  <property fmtid="{D5CDD505-2E9C-101B-9397-08002B2CF9AE}" pid="5" name="_AuthorEmail">
    <vt:lpwstr>Rebecca.Haarhoff@WillisTowersWatson.com</vt:lpwstr>
  </property>
  <property fmtid="{D5CDD505-2E9C-101B-9397-08002B2CF9AE}" pid="6" name="_AuthorEmailDisplayName">
    <vt:lpwstr>Haarhoff, Rebecca</vt:lpwstr>
  </property>
</Properties>
</file>