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78A2" w14:textId="77777777" w:rsidR="00950B19" w:rsidRDefault="00950B19" w:rsidP="00672C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ahoma" w:hAnsi="Tahoma"/>
          <w:b/>
          <w:sz w:val="28"/>
          <w:szCs w:val="28"/>
        </w:rPr>
      </w:pPr>
    </w:p>
    <w:p w14:paraId="7467A355" w14:textId="3758EE2E" w:rsidR="00950B19" w:rsidRDefault="007E72C5" w:rsidP="00672C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Tahoma" w:hAnsi="Tahoma"/>
          <w:b/>
          <w:sz w:val="28"/>
          <w:szCs w:val="28"/>
        </w:rPr>
      </w:pPr>
      <w:r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A6CB4" wp14:editId="0BCFA0CF">
                <wp:simplePos x="0" y="0"/>
                <wp:positionH relativeFrom="column">
                  <wp:posOffset>438150</wp:posOffset>
                </wp:positionH>
                <wp:positionV relativeFrom="paragraph">
                  <wp:posOffset>171450</wp:posOffset>
                </wp:positionV>
                <wp:extent cx="4114800" cy="91440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BB6E8" w14:textId="77777777" w:rsidR="00950B19" w:rsidRPr="00950B19" w:rsidRDefault="00950B1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50B1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HARBURY PRIMARY SCHOOL PTA</w:t>
                            </w:r>
                          </w:p>
                          <w:p w14:paraId="4454C39D" w14:textId="77777777" w:rsidR="00950B19" w:rsidRDefault="00950B1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2E13601" w14:textId="77777777" w:rsidR="00950B19" w:rsidRDefault="00950B1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E18148" w14:textId="77777777" w:rsidR="00950B19" w:rsidRPr="00950B19" w:rsidRDefault="00950B1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A6C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5pt;margin-top:13.5pt;width:32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wSsgIAALk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" filled="f" stroked="f">
                <v:textbox>
                  <w:txbxContent>
                    <w:p w14:paraId="496BB6E8" w14:textId="77777777" w:rsidR="00950B19" w:rsidRPr="00950B19" w:rsidRDefault="00950B1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50B1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HARBURY PRIMARY SCHOOL PTA</w:t>
                      </w:r>
                    </w:p>
                    <w:p w14:paraId="4454C39D" w14:textId="77777777" w:rsidR="00950B19" w:rsidRDefault="00950B1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2E13601" w14:textId="77777777" w:rsidR="00950B19" w:rsidRDefault="00950B1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4E18148" w14:textId="77777777" w:rsidR="00950B19" w:rsidRPr="00950B19" w:rsidRDefault="00950B1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i/>
          <w:noProof/>
          <w:sz w:val="28"/>
        </w:rPr>
        <w:drawing>
          <wp:inline distT="0" distB="0" distL="0" distR="0" wp14:anchorId="7D991333" wp14:editId="1CB3B938">
            <wp:extent cx="1600200" cy="146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F4D5" w14:textId="77777777" w:rsidR="00950B19" w:rsidRPr="0095689F" w:rsidRDefault="0095689F" w:rsidP="00672C6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Tahoma" w:hAnsi="Tahoma"/>
          <w:b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C</w:t>
      </w:r>
      <w:r w:rsidRPr="0095689F">
        <w:rPr>
          <w:rStyle w:val="Strong"/>
          <w:rFonts w:ascii="Arial" w:hAnsi="Arial" w:cs="Arial"/>
          <w:b w:val="0"/>
          <w:color w:val="000000"/>
          <w:sz w:val="20"/>
          <w:szCs w:val="20"/>
        </w:rPr>
        <w:t>harity number 1040927</w:t>
      </w:r>
    </w:p>
    <w:p w14:paraId="4B4A7103" w14:textId="77777777" w:rsidR="00111462" w:rsidRDefault="00111462" w:rsidP="00672C60">
      <w:pPr>
        <w:jc w:val="center"/>
      </w:pPr>
    </w:p>
    <w:p w14:paraId="01DE4D92" w14:textId="77777777" w:rsidR="00DA5222" w:rsidRDefault="00DA5222" w:rsidP="00DA5222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3"/>
      </w:tblGrid>
      <w:tr w:rsidR="00DA5222" w:rsidRPr="00692016" w14:paraId="20FD9EC9" w14:textId="77777777" w:rsidTr="00DA5222">
        <w:tc>
          <w:tcPr>
            <w:tcW w:w="7563" w:type="dxa"/>
            <w:shd w:val="clear" w:color="auto" w:fill="auto"/>
          </w:tcPr>
          <w:p w14:paraId="48528679" w14:textId="77777777" w:rsidR="00DA5222" w:rsidRPr="00692016" w:rsidRDefault="00DA5222" w:rsidP="001D5B7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250 CLUB RULES</w:t>
            </w:r>
          </w:p>
        </w:tc>
      </w:tr>
    </w:tbl>
    <w:p w14:paraId="3CC152CC" w14:textId="77777777" w:rsidR="00DA5222" w:rsidRDefault="00DA5222" w:rsidP="00DA5222">
      <w:pPr>
        <w:jc w:val="both"/>
        <w:rPr>
          <w:rFonts w:ascii="Calibri" w:hAnsi="Calibri" w:cs="Calibri"/>
        </w:rPr>
      </w:pPr>
    </w:p>
    <w:p w14:paraId="5F92246A" w14:textId="77777777" w:rsidR="00DA5222" w:rsidRPr="00DA5222" w:rsidRDefault="00DA5222" w:rsidP="00DA5222">
      <w:pPr>
        <w:jc w:val="both"/>
        <w:rPr>
          <w:rFonts w:ascii="Calibri" w:hAnsi="Calibri" w:cs="Calibri"/>
          <w:b/>
        </w:rPr>
      </w:pPr>
      <w:r w:rsidRPr="00DA5222">
        <w:rPr>
          <w:rFonts w:ascii="Calibri" w:hAnsi="Calibri" w:cs="Calibri"/>
          <w:b/>
        </w:rPr>
        <w:t>PURPOSE</w:t>
      </w:r>
    </w:p>
    <w:p w14:paraId="048BDB37" w14:textId="4908A064" w:rsidR="00DA5222" w:rsidRPr="00E37B3D" w:rsidRDefault="00DA5222" w:rsidP="00DA5222">
      <w:p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The purpose of the </w:t>
      </w:r>
      <w:r>
        <w:rPr>
          <w:rFonts w:ascii="Calibri" w:hAnsi="Calibri" w:cs="Calibri"/>
        </w:rPr>
        <w:t>250</w:t>
      </w:r>
      <w:r w:rsidRPr="00E37B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E37B3D">
        <w:rPr>
          <w:rFonts w:ascii="Calibri" w:hAnsi="Calibri" w:cs="Calibri"/>
        </w:rPr>
        <w:t xml:space="preserve">lub is to raise </w:t>
      </w:r>
      <w:r>
        <w:rPr>
          <w:rFonts w:ascii="Calibri" w:hAnsi="Calibri" w:cs="Calibri"/>
        </w:rPr>
        <w:t>funds</w:t>
      </w:r>
      <w:r w:rsidR="007E72C5">
        <w:rPr>
          <w:rFonts w:ascii="Calibri" w:hAnsi="Calibri" w:cs="Calibri"/>
        </w:rPr>
        <w:t xml:space="preserve"> to enhance the school learning environment</w:t>
      </w:r>
      <w:r w:rsidRPr="00E37B3D">
        <w:rPr>
          <w:rFonts w:ascii="Calibri" w:hAnsi="Calibri" w:cs="Calibri"/>
        </w:rPr>
        <w:t xml:space="preserve">. The money will </w:t>
      </w:r>
      <w:r>
        <w:rPr>
          <w:rFonts w:ascii="Calibri" w:hAnsi="Calibri" w:cs="Calibri"/>
        </w:rPr>
        <w:t>be paid</w:t>
      </w:r>
      <w:r w:rsidRPr="00E37B3D">
        <w:rPr>
          <w:rFonts w:ascii="Calibri" w:hAnsi="Calibri" w:cs="Calibri"/>
        </w:rPr>
        <w:t xml:space="preserve"> into the PTA bank account and used to meet </w:t>
      </w:r>
      <w:r>
        <w:rPr>
          <w:rFonts w:ascii="Calibri" w:hAnsi="Calibri" w:cs="Calibri"/>
        </w:rPr>
        <w:t xml:space="preserve">funding requests from the school, </w:t>
      </w:r>
      <w:r w:rsidRPr="00E37B3D">
        <w:rPr>
          <w:rFonts w:ascii="Calibri" w:hAnsi="Calibri" w:cs="Calibri"/>
        </w:rPr>
        <w:t xml:space="preserve">providing equipment, resources and opportunities for pupils. </w:t>
      </w:r>
    </w:p>
    <w:p w14:paraId="04658541" w14:textId="77777777" w:rsidR="00DA5222" w:rsidRPr="00E37B3D" w:rsidRDefault="00DA5222" w:rsidP="00DA5222">
      <w:pPr>
        <w:rPr>
          <w:rFonts w:ascii="Calibri" w:hAnsi="Calibri" w:cs="Calibri"/>
        </w:rPr>
      </w:pPr>
    </w:p>
    <w:p w14:paraId="45B5D1E6" w14:textId="77777777" w:rsidR="00DA5222" w:rsidRPr="00DA5222" w:rsidRDefault="00DA5222" w:rsidP="00DA5222">
      <w:pPr>
        <w:rPr>
          <w:rFonts w:ascii="Calibri" w:hAnsi="Calibri" w:cs="Calibri"/>
          <w:b/>
        </w:rPr>
      </w:pPr>
      <w:r w:rsidRPr="00DA5222">
        <w:rPr>
          <w:rFonts w:ascii="Calibri" w:hAnsi="Calibri" w:cs="Calibri"/>
          <w:b/>
        </w:rPr>
        <w:t>RULES</w:t>
      </w:r>
    </w:p>
    <w:p w14:paraId="6B4242BD" w14:textId="77777777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For a cost </w:t>
      </w:r>
      <w:r w:rsidRPr="00143378">
        <w:rPr>
          <w:rFonts w:ascii="Calibri" w:hAnsi="Calibri" w:cs="Calibri"/>
        </w:rPr>
        <w:t>of £2 per</w:t>
      </w:r>
      <w:r w:rsidRPr="00E37B3D">
        <w:rPr>
          <w:rFonts w:ascii="Calibri" w:hAnsi="Calibri" w:cs="Calibri"/>
        </w:rPr>
        <w:t xml:space="preserve"> month (i.e. per draw) you will be allo</w:t>
      </w:r>
      <w:r>
        <w:rPr>
          <w:rFonts w:ascii="Calibri" w:hAnsi="Calibri" w:cs="Calibri"/>
        </w:rPr>
        <w:t>cated one number between 1 and 250.</w:t>
      </w:r>
    </w:p>
    <w:p w14:paraId="680732DC" w14:textId="00DC7DA6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A draw will be made </w:t>
      </w:r>
      <w:r w:rsidR="007E72C5">
        <w:rPr>
          <w:rFonts w:ascii="Calibri" w:hAnsi="Calibri" w:cs="Calibri"/>
        </w:rPr>
        <w:t xml:space="preserve">on the last Friday of </w:t>
      </w:r>
      <w:r w:rsidRPr="00E37B3D">
        <w:rPr>
          <w:rFonts w:ascii="Calibri" w:hAnsi="Calibri" w:cs="Calibri"/>
        </w:rPr>
        <w:t>every month with a 1st, 2nd and 3rd prize.</w:t>
      </w:r>
    </w:p>
    <w:p w14:paraId="773718D4" w14:textId="77777777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The prizes will total </w:t>
      </w:r>
      <w:r>
        <w:rPr>
          <w:rFonts w:ascii="Calibri" w:hAnsi="Calibri" w:cs="Calibri"/>
        </w:rPr>
        <w:t>50</w:t>
      </w:r>
      <w:r w:rsidRPr="00E37B3D">
        <w:rPr>
          <w:rFonts w:ascii="Calibri" w:hAnsi="Calibri" w:cs="Calibri"/>
        </w:rPr>
        <w:t>% of the annual income.</w:t>
      </w:r>
    </w:p>
    <w:p w14:paraId="17C08756" w14:textId="77777777" w:rsidR="00DA5222" w:rsidRPr="00143378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This will be apportioned as: </w:t>
      </w:r>
      <w:r w:rsidRPr="00143378">
        <w:rPr>
          <w:rFonts w:ascii="Calibri" w:hAnsi="Calibri" w:cs="Calibri"/>
        </w:rPr>
        <w:t>1st prize of 70%, 2nd prize of 20% and 3rd prize of 10%.</w:t>
      </w:r>
    </w:p>
    <w:p w14:paraId="5014ADB5" w14:textId="61419378" w:rsidR="00DA5222" w:rsidRPr="00143378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143378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250</w:t>
      </w:r>
      <w:r w:rsidRPr="00143378">
        <w:rPr>
          <w:rFonts w:ascii="Calibri" w:hAnsi="Calibri" w:cs="Calibri"/>
        </w:rPr>
        <w:t xml:space="preserve"> Club is a small society lottery and is open to all parents, carers, staff</w:t>
      </w:r>
      <w:r w:rsidR="007E72C5">
        <w:rPr>
          <w:rFonts w:ascii="Calibri" w:hAnsi="Calibri" w:cs="Calibri"/>
        </w:rPr>
        <w:t>, grandparents</w:t>
      </w:r>
      <w:r w:rsidRPr="00143378">
        <w:rPr>
          <w:rFonts w:ascii="Calibri" w:hAnsi="Calibri" w:cs="Calibri"/>
        </w:rPr>
        <w:t xml:space="preserve"> and friends of Harbury School. Anyone age 16 or over can join.</w:t>
      </w:r>
    </w:p>
    <w:p w14:paraId="4458CCD3" w14:textId="77777777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Numbers are</w:t>
      </w:r>
      <w:r w:rsidRPr="00E37B3D">
        <w:rPr>
          <w:rFonts w:ascii="Calibri" w:hAnsi="Calibri" w:cs="Calibri"/>
        </w:rPr>
        <w:t xml:space="preserve"> limit</w:t>
      </w:r>
      <w:r>
        <w:rPr>
          <w:rFonts w:ascii="Calibri" w:hAnsi="Calibri" w:cs="Calibri"/>
        </w:rPr>
        <w:t>ed</w:t>
      </w:r>
      <w:r w:rsidRPr="00E37B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Pr="00E37B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two</w:t>
      </w:r>
      <w:r w:rsidRPr="00E37B3D">
        <w:rPr>
          <w:rFonts w:ascii="Calibri" w:hAnsi="Calibri" w:cs="Calibri"/>
        </w:rPr>
        <w:t xml:space="preserve"> per household.</w:t>
      </w:r>
    </w:p>
    <w:p w14:paraId="1DB68CDA" w14:textId="77777777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>Payments must be made by sta</w:t>
      </w:r>
      <w:r>
        <w:rPr>
          <w:rFonts w:ascii="Calibri" w:hAnsi="Calibri" w:cs="Calibri"/>
        </w:rPr>
        <w:t xml:space="preserve">nding order (preferably annually) </w:t>
      </w:r>
      <w:r w:rsidRPr="00E37B3D">
        <w:rPr>
          <w:rFonts w:ascii="Calibri" w:hAnsi="Calibri" w:cs="Calibri"/>
        </w:rPr>
        <w:t>or annual cheque. One month’s notice is required for cancellation.</w:t>
      </w:r>
    </w:p>
    <w:p w14:paraId="7F4644A2" w14:textId="77777777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>Member’s numbers will only be entered if their subscription is up to date.</w:t>
      </w:r>
    </w:p>
    <w:p w14:paraId="45C3F8F5" w14:textId="77777777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>If a member has no valid reason for missing a payment</w:t>
      </w:r>
      <w:r>
        <w:rPr>
          <w:rFonts w:ascii="Calibri" w:hAnsi="Calibri" w:cs="Calibri"/>
        </w:rPr>
        <w:t>,</w:t>
      </w:r>
      <w:r w:rsidRPr="00E37B3D">
        <w:rPr>
          <w:rFonts w:ascii="Calibri" w:hAnsi="Calibri" w:cs="Calibri"/>
        </w:rPr>
        <w:t xml:space="preserve"> their number may be sold to someone on the reserve list.</w:t>
      </w:r>
    </w:p>
    <w:p w14:paraId="0A329D75" w14:textId="3D07206B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143378">
        <w:rPr>
          <w:rFonts w:ascii="Calibri" w:hAnsi="Calibri" w:cs="Calibri"/>
        </w:rPr>
        <w:t xml:space="preserve">The draw shall be made by the Head Teacher in the last Friday assembly </w:t>
      </w:r>
      <w:r w:rsidR="007E72C5">
        <w:rPr>
          <w:rFonts w:ascii="Calibri" w:hAnsi="Calibri" w:cs="Calibri"/>
        </w:rPr>
        <w:t xml:space="preserve">of </w:t>
      </w:r>
      <w:r w:rsidRPr="00143378">
        <w:rPr>
          <w:rFonts w:ascii="Calibri" w:hAnsi="Calibri" w:cs="Calibri"/>
        </w:rPr>
        <w:t>each month.</w:t>
      </w:r>
      <w:r>
        <w:rPr>
          <w:rFonts w:ascii="Calibri" w:hAnsi="Calibri" w:cs="Calibri"/>
        </w:rPr>
        <w:t xml:space="preserve"> Should there not be an assembly on this day then the drawer will take place in the staff room.</w:t>
      </w:r>
    </w:p>
    <w:p w14:paraId="52CF4BCC" w14:textId="77777777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>The winning cheque will be posted to the address on your membership application within one week of the draw.</w:t>
      </w:r>
    </w:p>
    <w:p w14:paraId="759BB715" w14:textId="0E7C33AB" w:rsidR="00DA5222" w:rsidRPr="00E37B3D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 xml:space="preserve">The name and numbers for each month’s winners will be posted in the school </w:t>
      </w:r>
      <w:r>
        <w:rPr>
          <w:rFonts w:ascii="Calibri" w:hAnsi="Calibri" w:cs="Calibri"/>
        </w:rPr>
        <w:t>n</w:t>
      </w:r>
      <w:r w:rsidRPr="00E37B3D">
        <w:rPr>
          <w:rFonts w:ascii="Calibri" w:hAnsi="Calibri" w:cs="Calibri"/>
        </w:rPr>
        <w:t>ewsletter</w:t>
      </w:r>
      <w:r w:rsidR="007E72C5">
        <w:rPr>
          <w:rFonts w:ascii="Calibri" w:hAnsi="Calibri" w:cs="Calibri"/>
        </w:rPr>
        <w:t>, Harbury News</w:t>
      </w:r>
      <w:bookmarkStart w:id="0" w:name="_GoBack"/>
      <w:bookmarkEnd w:id="0"/>
      <w:r>
        <w:rPr>
          <w:rFonts w:ascii="Calibri" w:hAnsi="Calibri" w:cs="Calibri"/>
        </w:rPr>
        <w:t xml:space="preserve"> and on the PTA Facebook page</w:t>
      </w:r>
      <w:r w:rsidRPr="00E37B3D">
        <w:rPr>
          <w:rFonts w:ascii="Calibri" w:hAnsi="Calibri" w:cs="Calibri"/>
        </w:rPr>
        <w:t>.</w:t>
      </w:r>
    </w:p>
    <w:p w14:paraId="71CBA8FF" w14:textId="77777777" w:rsidR="00DA5222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E37B3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250 Club will be run by the PTA. </w:t>
      </w:r>
      <w:r w:rsidRPr="00E37B3D">
        <w:rPr>
          <w:rFonts w:ascii="Calibri" w:hAnsi="Calibri" w:cs="Calibri"/>
        </w:rPr>
        <w:t>In case of any dispute the decision of the Committee is final.</w:t>
      </w:r>
    </w:p>
    <w:p w14:paraId="2D1F2EF5" w14:textId="77777777" w:rsidR="00DA5222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F74DC4">
        <w:rPr>
          <w:rFonts w:ascii="Calibri" w:hAnsi="Calibri" w:cs="Calibri"/>
        </w:rPr>
        <w:t xml:space="preserve">Unless otherwise advised, a member will be deemed to have left the </w:t>
      </w:r>
      <w:r>
        <w:rPr>
          <w:rFonts w:ascii="Calibri" w:hAnsi="Calibri" w:cs="Calibri"/>
        </w:rPr>
        <w:t>250 Club if his</w:t>
      </w:r>
      <w:r w:rsidRPr="00F74DC4">
        <w:rPr>
          <w:rFonts w:ascii="Calibri" w:hAnsi="Calibri" w:cs="Calibri"/>
        </w:rPr>
        <w:t xml:space="preserve">/her subscription renewal remains unpaid for a period of one month. </w:t>
      </w:r>
    </w:p>
    <w:p w14:paraId="20592B46" w14:textId="77777777" w:rsidR="00DA5222" w:rsidRPr="00692016" w:rsidRDefault="00DA5222" w:rsidP="00DA5222">
      <w:pPr>
        <w:numPr>
          <w:ilvl w:val="0"/>
          <w:numId w:val="9"/>
        </w:numPr>
        <w:rPr>
          <w:rFonts w:ascii="Calibri" w:hAnsi="Calibri" w:cs="Calibri"/>
        </w:rPr>
      </w:pPr>
      <w:r w:rsidRPr="00F74DC4">
        <w:rPr>
          <w:rFonts w:ascii="Calibri" w:hAnsi="Calibri" w:cs="Calibri"/>
        </w:rPr>
        <w:t xml:space="preserve">If a winner cannot be contacted, the winnings will be placed into PTFA funds after </w:t>
      </w:r>
      <w:r>
        <w:rPr>
          <w:rFonts w:ascii="Calibri" w:hAnsi="Calibri" w:cs="Calibri"/>
        </w:rPr>
        <w:t>six</w:t>
      </w:r>
      <w:r w:rsidRPr="00F74DC4">
        <w:rPr>
          <w:rFonts w:ascii="Calibri" w:hAnsi="Calibri" w:cs="Calibri"/>
        </w:rPr>
        <w:t xml:space="preserve"> months.</w:t>
      </w:r>
    </w:p>
    <w:p w14:paraId="17DDCDBC" w14:textId="77777777" w:rsidR="00672C60" w:rsidRDefault="00DA5222" w:rsidP="00672C60">
      <w:pPr>
        <w:jc w:val="center"/>
      </w:pPr>
      <w:r>
        <w:t>____________________________________________</w:t>
      </w:r>
    </w:p>
    <w:sectPr w:rsidR="00672C60" w:rsidSect="00672C60">
      <w:footerReference w:type="default" r:id="rId8"/>
      <w:pgSz w:w="12240" w:h="15840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648C" w14:textId="77777777" w:rsidR="00B0012A" w:rsidRDefault="00B0012A" w:rsidP="00277165">
      <w:r>
        <w:separator/>
      </w:r>
    </w:p>
  </w:endnote>
  <w:endnote w:type="continuationSeparator" w:id="0">
    <w:p w14:paraId="5ED133F1" w14:textId="77777777" w:rsidR="00B0012A" w:rsidRDefault="00B0012A" w:rsidP="0027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8EC2" w14:textId="77777777" w:rsidR="00277165" w:rsidRPr="00277165" w:rsidRDefault="00277165">
    <w:pPr>
      <w:pStyle w:val="Footer"/>
      <w:jc w:val="right"/>
      <w:rPr>
        <w:rFonts w:ascii="Arial" w:hAnsi="Arial" w:cs="Arial"/>
      </w:rPr>
    </w:pPr>
    <w:r w:rsidRPr="00277165">
      <w:rPr>
        <w:rFonts w:ascii="Arial" w:hAnsi="Arial" w:cs="Arial"/>
      </w:rPr>
      <w:t xml:space="preserve">Page | </w:t>
    </w:r>
    <w:r w:rsidR="00C34EA6" w:rsidRPr="00277165">
      <w:rPr>
        <w:rFonts w:ascii="Arial" w:hAnsi="Arial" w:cs="Arial"/>
      </w:rPr>
      <w:fldChar w:fldCharType="begin"/>
    </w:r>
    <w:r w:rsidRPr="00277165">
      <w:rPr>
        <w:rFonts w:ascii="Arial" w:hAnsi="Arial" w:cs="Arial"/>
      </w:rPr>
      <w:instrText xml:space="preserve"> PAGE   \* MERGEFORMAT </w:instrText>
    </w:r>
    <w:r w:rsidR="00C34EA6" w:rsidRPr="00277165">
      <w:rPr>
        <w:rFonts w:ascii="Arial" w:hAnsi="Arial" w:cs="Arial"/>
      </w:rPr>
      <w:fldChar w:fldCharType="separate"/>
    </w:r>
    <w:r w:rsidR="009D3DAA">
      <w:rPr>
        <w:rFonts w:ascii="Arial" w:hAnsi="Arial" w:cs="Arial"/>
        <w:noProof/>
      </w:rPr>
      <w:t>1</w:t>
    </w:r>
    <w:r w:rsidR="00C34EA6" w:rsidRPr="00277165">
      <w:rPr>
        <w:rFonts w:ascii="Arial" w:hAnsi="Arial" w:cs="Arial"/>
      </w:rPr>
      <w:fldChar w:fldCharType="end"/>
    </w:r>
    <w:r w:rsidRPr="00277165">
      <w:rPr>
        <w:rFonts w:ascii="Arial" w:hAnsi="Arial" w:cs="Arial"/>
      </w:rPr>
      <w:t xml:space="preserve"> </w:t>
    </w:r>
  </w:p>
  <w:p w14:paraId="62F58B15" w14:textId="77777777" w:rsidR="009F4F51" w:rsidRDefault="009F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A134" w14:textId="77777777" w:rsidR="00B0012A" w:rsidRDefault="00B0012A" w:rsidP="00277165">
      <w:r>
        <w:separator/>
      </w:r>
    </w:p>
  </w:footnote>
  <w:footnote w:type="continuationSeparator" w:id="0">
    <w:p w14:paraId="2A093506" w14:textId="77777777" w:rsidR="00B0012A" w:rsidRDefault="00B0012A" w:rsidP="0027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EDA"/>
    <w:multiLevelType w:val="hybridMultilevel"/>
    <w:tmpl w:val="46906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6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376C01"/>
    <w:multiLevelType w:val="hybridMultilevel"/>
    <w:tmpl w:val="08A26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6448F"/>
    <w:multiLevelType w:val="hybridMultilevel"/>
    <w:tmpl w:val="B548F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39B9"/>
    <w:multiLevelType w:val="hybridMultilevel"/>
    <w:tmpl w:val="69CEA048"/>
    <w:lvl w:ilvl="0" w:tplc="06F66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D2A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1B68AB"/>
    <w:multiLevelType w:val="hybridMultilevel"/>
    <w:tmpl w:val="4A4A86DE"/>
    <w:lvl w:ilvl="0" w:tplc="2D94D5A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07B5"/>
    <w:multiLevelType w:val="hybridMultilevel"/>
    <w:tmpl w:val="9DB47B24"/>
    <w:lvl w:ilvl="0" w:tplc="E59663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46"/>
    <w:rsid w:val="000037AD"/>
    <w:rsid w:val="00071F65"/>
    <w:rsid w:val="00072BC2"/>
    <w:rsid w:val="00111462"/>
    <w:rsid w:val="0012057F"/>
    <w:rsid w:val="001617DC"/>
    <w:rsid w:val="0016723E"/>
    <w:rsid w:val="001B20A5"/>
    <w:rsid w:val="001C0193"/>
    <w:rsid w:val="00213647"/>
    <w:rsid w:val="00230C4C"/>
    <w:rsid w:val="00277165"/>
    <w:rsid w:val="003B44CF"/>
    <w:rsid w:val="004555A0"/>
    <w:rsid w:val="004C3FCC"/>
    <w:rsid w:val="004D03F7"/>
    <w:rsid w:val="004D5DD8"/>
    <w:rsid w:val="0053429B"/>
    <w:rsid w:val="005415FD"/>
    <w:rsid w:val="005F3323"/>
    <w:rsid w:val="00600187"/>
    <w:rsid w:val="00605E91"/>
    <w:rsid w:val="00617E38"/>
    <w:rsid w:val="00632816"/>
    <w:rsid w:val="00632EC9"/>
    <w:rsid w:val="00672C60"/>
    <w:rsid w:val="00727FA4"/>
    <w:rsid w:val="007A130F"/>
    <w:rsid w:val="007E72C5"/>
    <w:rsid w:val="00831DBC"/>
    <w:rsid w:val="00861501"/>
    <w:rsid w:val="008F2243"/>
    <w:rsid w:val="009472C7"/>
    <w:rsid w:val="00950B19"/>
    <w:rsid w:val="0095689F"/>
    <w:rsid w:val="009D3DAA"/>
    <w:rsid w:val="009F4B0C"/>
    <w:rsid w:val="009F4F51"/>
    <w:rsid w:val="00A3463A"/>
    <w:rsid w:val="00AE700F"/>
    <w:rsid w:val="00B0012A"/>
    <w:rsid w:val="00B10D35"/>
    <w:rsid w:val="00B20A46"/>
    <w:rsid w:val="00B649A7"/>
    <w:rsid w:val="00BC1BAD"/>
    <w:rsid w:val="00BF5D6B"/>
    <w:rsid w:val="00C114CE"/>
    <w:rsid w:val="00C34EA6"/>
    <w:rsid w:val="00C864A9"/>
    <w:rsid w:val="00C90C89"/>
    <w:rsid w:val="00CA601D"/>
    <w:rsid w:val="00D475B2"/>
    <w:rsid w:val="00DA5222"/>
    <w:rsid w:val="00E24654"/>
    <w:rsid w:val="00ED2798"/>
    <w:rsid w:val="00ED31A2"/>
    <w:rsid w:val="00F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9A326"/>
  <w15:docId w15:val="{C0A191BE-79C2-4ED5-AED2-3167F109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4E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23E"/>
    <w:rPr>
      <w:color w:val="0000FF"/>
      <w:u w:val="single"/>
    </w:rPr>
  </w:style>
  <w:style w:type="table" w:styleId="TableGrid">
    <w:name w:val="Table Grid"/>
    <w:basedOn w:val="TableNormal"/>
    <w:rsid w:val="00F8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5689F"/>
    <w:rPr>
      <w:b/>
      <w:bCs/>
    </w:rPr>
  </w:style>
  <w:style w:type="paragraph" w:styleId="ListParagraph">
    <w:name w:val="List Paragraph"/>
    <w:basedOn w:val="Normal"/>
    <w:uiPriority w:val="34"/>
    <w:qFormat/>
    <w:rsid w:val="00672C60"/>
    <w:pPr>
      <w:ind w:left="720"/>
    </w:pPr>
  </w:style>
  <w:style w:type="paragraph" w:styleId="Header">
    <w:name w:val="header"/>
    <w:basedOn w:val="Normal"/>
    <w:link w:val="HeaderChar"/>
    <w:rsid w:val="002771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71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771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716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F4B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4B0C"/>
    <w:rPr>
      <w:rFonts w:ascii="Tahoma" w:hAnsi="Tahoma" w:cs="Tahoma"/>
      <w:sz w:val="16"/>
      <w:szCs w:val="16"/>
      <w:lang w:eastAsia="en-US"/>
    </w:rPr>
  </w:style>
  <w:style w:type="paragraph" w:customStyle="1" w:styleId="yiv1915000312msonormal">
    <w:name w:val="yiv1915000312msonormal"/>
    <w:basedOn w:val="Normal"/>
    <w:rsid w:val="00600187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605E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65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Avelo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Ian</dc:creator>
  <cp:lastModifiedBy>sue johnson</cp:lastModifiedBy>
  <cp:revision>2</cp:revision>
  <cp:lastPrinted>2010-10-19T19:56:00Z</cp:lastPrinted>
  <dcterms:created xsi:type="dcterms:W3CDTF">2018-09-23T16:48:00Z</dcterms:created>
  <dcterms:modified xsi:type="dcterms:W3CDTF">2018-09-23T16:48:00Z</dcterms:modified>
</cp:coreProperties>
</file>