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2B08979" w:rsidR="003C4479" w:rsidRDefault="6CC4B797" w:rsidP="6CC4B797">
      <w:pPr>
        <w:rPr>
          <w:b/>
          <w:bCs/>
          <w:u w:val="single"/>
        </w:rPr>
      </w:pPr>
      <w:proofErr w:type="spellStart"/>
      <w:r w:rsidRPr="6CC4B797">
        <w:rPr>
          <w:b/>
          <w:bCs/>
          <w:u w:val="single"/>
        </w:rPr>
        <w:t>Echelford</w:t>
      </w:r>
      <w:proofErr w:type="spellEnd"/>
      <w:r w:rsidRPr="6CC4B797">
        <w:rPr>
          <w:b/>
          <w:bCs/>
          <w:u w:val="single"/>
        </w:rPr>
        <w:t xml:space="preserve"> School PT</w:t>
      </w:r>
      <w:r w:rsidR="00DF4B83">
        <w:rPr>
          <w:b/>
          <w:bCs/>
          <w:u w:val="single"/>
        </w:rPr>
        <w:t>FA</w:t>
      </w:r>
      <w:r w:rsidRPr="6CC4B797">
        <w:rPr>
          <w:b/>
          <w:bCs/>
          <w:u w:val="single"/>
        </w:rPr>
        <w:t xml:space="preserve"> -</w:t>
      </w:r>
      <w:r w:rsidR="00DF4B83">
        <w:rPr>
          <w:b/>
          <w:bCs/>
          <w:u w:val="single"/>
        </w:rPr>
        <w:t xml:space="preserve">AGM Thursday </w:t>
      </w:r>
      <w:r w:rsidR="001A60F2">
        <w:rPr>
          <w:b/>
          <w:bCs/>
          <w:u w:val="single"/>
        </w:rPr>
        <w:t>19</w:t>
      </w:r>
      <w:r w:rsidR="001A60F2" w:rsidRPr="001A60F2">
        <w:rPr>
          <w:b/>
          <w:bCs/>
          <w:u w:val="single"/>
          <w:vertAlign w:val="superscript"/>
        </w:rPr>
        <w:t>th</w:t>
      </w:r>
      <w:r w:rsidR="001A60F2">
        <w:rPr>
          <w:b/>
          <w:bCs/>
          <w:u w:val="single"/>
        </w:rPr>
        <w:t xml:space="preserve"> November 2023</w:t>
      </w:r>
    </w:p>
    <w:p w14:paraId="72AB99EB" w14:textId="755EA96B" w:rsidR="6CC4B797" w:rsidRDefault="6CC4B797" w:rsidP="6CC4B797">
      <w:pPr>
        <w:spacing w:line="240" w:lineRule="auto"/>
        <w:rPr>
          <w:b/>
          <w:bCs/>
          <w:u w:val="single"/>
        </w:rPr>
      </w:pPr>
      <w:r w:rsidRPr="6CC4B797">
        <w:rPr>
          <w:b/>
          <w:bCs/>
          <w:u w:val="single"/>
        </w:rPr>
        <w:t>Treasurers Report 20</w:t>
      </w:r>
      <w:r w:rsidR="00DF4B83">
        <w:rPr>
          <w:b/>
          <w:bCs/>
          <w:u w:val="single"/>
        </w:rPr>
        <w:t>2</w:t>
      </w:r>
      <w:r w:rsidR="001A60F2">
        <w:rPr>
          <w:b/>
          <w:bCs/>
          <w:u w:val="single"/>
        </w:rPr>
        <w:t>2</w:t>
      </w:r>
      <w:r w:rsidRPr="6CC4B797">
        <w:rPr>
          <w:b/>
          <w:bCs/>
          <w:u w:val="single"/>
        </w:rPr>
        <w:t>/20</w:t>
      </w:r>
      <w:r w:rsidR="00DF4B83">
        <w:rPr>
          <w:b/>
          <w:bCs/>
          <w:u w:val="single"/>
        </w:rPr>
        <w:t>2</w:t>
      </w:r>
      <w:r w:rsidR="001A60F2">
        <w:rPr>
          <w:b/>
          <w:bCs/>
          <w:u w:val="single"/>
        </w:rPr>
        <w:t>3</w:t>
      </w:r>
      <w:r w:rsidRPr="6CC4B797">
        <w:rPr>
          <w:b/>
          <w:bCs/>
          <w:u w:val="single"/>
        </w:rPr>
        <w:t xml:space="preserve"> by Lauren McBride</w:t>
      </w:r>
    </w:p>
    <w:p w14:paraId="4B63E163" w14:textId="7505E113" w:rsidR="6CC4B797" w:rsidRDefault="6CC4B797" w:rsidP="6CC4B797">
      <w:pPr>
        <w:spacing w:line="240" w:lineRule="auto"/>
      </w:pPr>
      <w:r>
        <w:t xml:space="preserve">Opening account balance as </w:t>
      </w:r>
      <w:proofErr w:type="gramStart"/>
      <w:r>
        <w:t>a</w:t>
      </w:r>
      <w:r w:rsidR="00DF4B83">
        <w:t>t</w:t>
      </w:r>
      <w:proofErr w:type="gramEnd"/>
      <w:r w:rsidR="00DF4B83">
        <w:t xml:space="preserve"> 1</w:t>
      </w:r>
      <w:r w:rsidR="00DF4B83" w:rsidRPr="00DF4B83">
        <w:rPr>
          <w:vertAlign w:val="superscript"/>
        </w:rPr>
        <w:t>st</w:t>
      </w:r>
      <w:r w:rsidR="00DF4B83">
        <w:t xml:space="preserve"> September</w:t>
      </w:r>
      <w:r>
        <w:t xml:space="preserve">         £</w:t>
      </w:r>
      <w:r w:rsidR="001A60F2">
        <w:t>21,298.52</w:t>
      </w:r>
    </w:p>
    <w:p w14:paraId="5F718CF1" w14:textId="64AAD099" w:rsidR="6CC4B797" w:rsidRDefault="6CC4B797" w:rsidP="6CC4B797">
      <w:pPr>
        <w:spacing w:line="240" w:lineRule="auto"/>
      </w:pPr>
      <w:r>
        <w:t>Profit from general school events</w:t>
      </w:r>
    </w:p>
    <w:tbl>
      <w:tblPr>
        <w:tblStyle w:val="TableGrid"/>
        <w:tblW w:w="0" w:type="auto"/>
        <w:tblLayout w:type="fixed"/>
        <w:tblLook w:val="06A0" w:firstRow="1" w:lastRow="0" w:firstColumn="1" w:lastColumn="0" w:noHBand="1" w:noVBand="1"/>
      </w:tblPr>
      <w:tblGrid>
        <w:gridCol w:w="5400"/>
        <w:gridCol w:w="1380"/>
      </w:tblGrid>
      <w:tr w:rsidR="6CC4B797" w14:paraId="6B14D8D9" w14:textId="77777777" w:rsidTr="6CC4B797">
        <w:tc>
          <w:tcPr>
            <w:tcW w:w="5400" w:type="dxa"/>
          </w:tcPr>
          <w:p w14:paraId="38627DAC" w14:textId="3536A927"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Event</w:t>
            </w:r>
          </w:p>
        </w:tc>
        <w:tc>
          <w:tcPr>
            <w:tcW w:w="1380" w:type="dxa"/>
          </w:tcPr>
          <w:p w14:paraId="23AE9CDB" w14:textId="240BF894"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Profit*</w:t>
            </w:r>
          </w:p>
        </w:tc>
      </w:tr>
      <w:tr w:rsidR="6CC4B797" w14:paraId="1EB9C5C3" w14:textId="77777777" w:rsidTr="6CC4B797">
        <w:tc>
          <w:tcPr>
            <w:tcW w:w="5400" w:type="dxa"/>
          </w:tcPr>
          <w:p w14:paraId="0D767C15" w14:textId="26DF9714" w:rsidR="6CC4B797" w:rsidRDefault="00DF4B83">
            <w:r>
              <w:rPr>
                <w:rFonts w:ascii="Calibri" w:eastAsia="Calibri" w:hAnsi="Calibri" w:cs="Calibri"/>
                <w:color w:val="000000" w:themeColor="text1"/>
              </w:rPr>
              <w:t>Spooky Disco</w:t>
            </w:r>
          </w:p>
        </w:tc>
        <w:tc>
          <w:tcPr>
            <w:tcW w:w="1380" w:type="dxa"/>
          </w:tcPr>
          <w:p w14:paraId="16C16C7A" w14:textId="7ACC12D9" w:rsidR="6CC4B797" w:rsidRDefault="000C47A5">
            <w:r>
              <w:t>£</w:t>
            </w:r>
            <w:r w:rsidR="005F768C">
              <w:t>1786.27</w:t>
            </w:r>
          </w:p>
        </w:tc>
      </w:tr>
      <w:tr w:rsidR="6CC4B797" w14:paraId="2A37F7BF" w14:textId="77777777" w:rsidTr="6CC4B797">
        <w:tc>
          <w:tcPr>
            <w:tcW w:w="5400" w:type="dxa"/>
          </w:tcPr>
          <w:p w14:paraId="16CC764D" w14:textId="181E89B5" w:rsidR="6CC4B797" w:rsidRDefault="00DF4B83">
            <w:r>
              <w:rPr>
                <w:rFonts w:ascii="Calibri" w:eastAsia="Calibri" w:hAnsi="Calibri" w:cs="Calibri"/>
                <w:color w:val="000000" w:themeColor="text1"/>
              </w:rPr>
              <w:t>Lottery</w:t>
            </w:r>
          </w:p>
        </w:tc>
        <w:tc>
          <w:tcPr>
            <w:tcW w:w="1380" w:type="dxa"/>
          </w:tcPr>
          <w:p w14:paraId="48785018" w14:textId="191192B9" w:rsidR="6CC4B797" w:rsidRDefault="000C47A5">
            <w:r>
              <w:t>£</w:t>
            </w:r>
            <w:r w:rsidR="0078004C">
              <w:t>857.90</w:t>
            </w:r>
          </w:p>
        </w:tc>
      </w:tr>
      <w:tr w:rsidR="6CC4B797" w14:paraId="1228BD4E" w14:textId="77777777" w:rsidTr="6CC4B797">
        <w:tc>
          <w:tcPr>
            <w:tcW w:w="5400" w:type="dxa"/>
          </w:tcPr>
          <w:p w14:paraId="1AFE6626" w14:textId="3DEA79ED" w:rsidR="6CC4B797" w:rsidRDefault="6CC4B797">
            <w:r w:rsidRPr="6CC4B797">
              <w:rPr>
                <w:rFonts w:ascii="Calibri" w:eastAsia="Calibri" w:hAnsi="Calibri" w:cs="Calibri"/>
                <w:color w:val="000000" w:themeColor="text1"/>
              </w:rPr>
              <w:t xml:space="preserve">Christmas </w:t>
            </w:r>
            <w:r w:rsidR="00DF4B83">
              <w:rPr>
                <w:rFonts w:ascii="Calibri" w:eastAsia="Calibri" w:hAnsi="Calibri" w:cs="Calibri"/>
                <w:color w:val="000000" w:themeColor="text1"/>
              </w:rPr>
              <w:t>Fayre</w:t>
            </w:r>
          </w:p>
        </w:tc>
        <w:tc>
          <w:tcPr>
            <w:tcW w:w="1380" w:type="dxa"/>
          </w:tcPr>
          <w:p w14:paraId="72FDC7EF" w14:textId="3F3E0DFB" w:rsidR="6CC4B797" w:rsidRDefault="000C47A5">
            <w:r>
              <w:t>£</w:t>
            </w:r>
            <w:r w:rsidR="005F768C">
              <w:t>2110.83</w:t>
            </w:r>
          </w:p>
        </w:tc>
      </w:tr>
      <w:tr w:rsidR="6CC4B797" w14:paraId="40E404DB" w14:textId="77777777" w:rsidTr="6CC4B797">
        <w:tc>
          <w:tcPr>
            <w:tcW w:w="5400" w:type="dxa"/>
          </w:tcPr>
          <w:p w14:paraId="1C37A01D" w14:textId="280517FE" w:rsidR="6CC4B797" w:rsidRDefault="001A60F2">
            <w:r>
              <w:t>Pancake Flip</w:t>
            </w:r>
          </w:p>
        </w:tc>
        <w:tc>
          <w:tcPr>
            <w:tcW w:w="1380" w:type="dxa"/>
          </w:tcPr>
          <w:p w14:paraId="4C02BDC2" w14:textId="4AAB2A41" w:rsidR="6CC4B797" w:rsidRDefault="000C47A5">
            <w:r>
              <w:t>£</w:t>
            </w:r>
            <w:r w:rsidR="001A60F2">
              <w:t>686.70</w:t>
            </w:r>
          </w:p>
        </w:tc>
      </w:tr>
      <w:tr w:rsidR="6CC4B797" w14:paraId="40202059" w14:textId="77777777" w:rsidTr="6CC4B797">
        <w:tc>
          <w:tcPr>
            <w:tcW w:w="5400" w:type="dxa"/>
          </w:tcPr>
          <w:p w14:paraId="635974D8" w14:textId="1208657E" w:rsidR="6CC4B797" w:rsidRDefault="6CC4B797">
            <w:r w:rsidRPr="6CC4B797">
              <w:rPr>
                <w:rFonts w:ascii="Calibri" w:eastAsia="Calibri" w:hAnsi="Calibri" w:cs="Calibri"/>
                <w:color w:val="000000" w:themeColor="text1"/>
              </w:rPr>
              <w:t>Summer fair</w:t>
            </w:r>
          </w:p>
        </w:tc>
        <w:tc>
          <w:tcPr>
            <w:tcW w:w="1380" w:type="dxa"/>
          </w:tcPr>
          <w:p w14:paraId="42B60F8B" w14:textId="4C087061" w:rsidR="6CC4B797" w:rsidRDefault="000C47A5">
            <w:r>
              <w:t>£4892.66</w:t>
            </w:r>
          </w:p>
        </w:tc>
      </w:tr>
      <w:tr w:rsidR="6CC4B797" w14:paraId="6B6E8F66" w14:textId="77777777" w:rsidTr="6CC4B797">
        <w:tc>
          <w:tcPr>
            <w:tcW w:w="5400" w:type="dxa"/>
          </w:tcPr>
          <w:p w14:paraId="71970BD9" w14:textId="7939215A" w:rsidR="6CC4B797" w:rsidRDefault="00DF4B83">
            <w:r>
              <w:rPr>
                <w:rFonts w:ascii="Calibri" w:eastAsia="Calibri" w:hAnsi="Calibri" w:cs="Calibri"/>
                <w:color w:val="000000" w:themeColor="text1"/>
              </w:rPr>
              <w:t>Amazon Smile</w:t>
            </w:r>
          </w:p>
        </w:tc>
        <w:tc>
          <w:tcPr>
            <w:tcW w:w="1380" w:type="dxa"/>
          </w:tcPr>
          <w:p w14:paraId="6AF2EFCB" w14:textId="2E63F706" w:rsidR="6CC4B797" w:rsidRDefault="000C47A5">
            <w:r>
              <w:t>£</w:t>
            </w:r>
            <w:r w:rsidR="001A60F2">
              <w:t>433.70</w:t>
            </w:r>
          </w:p>
        </w:tc>
      </w:tr>
      <w:tr w:rsidR="6CC4B797" w14:paraId="5DC764ED" w14:textId="77777777" w:rsidTr="6CC4B797">
        <w:tc>
          <w:tcPr>
            <w:tcW w:w="5400" w:type="dxa"/>
          </w:tcPr>
          <w:p w14:paraId="1B029725" w14:textId="746CB2B4" w:rsidR="6CC4B797" w:rsidRDefault="001A60F2">
            <w:proofErr w:type="spellStart"/>
            <w:r>
              <w:t>Lolly</w:t>
            </w:r>
            <w:proofErr w:type="spellEnd"/>
            <w:r>
              <w:t xml:space="preserve"> sales</w:t>
            </w:r>
          </w:p>
        </w:tc>
        <w:tc>
          <w:tcPr>
            <w:tcW w:w="1380" w:type="dxa"/>
          </w:tcPr>
          <w:p w14:paraId="37CEF279" w14:textId="1177722E" w:rsidR="6CC4B797" w:rsidRDefault="000C47A5">
            <w:r>
              <w:t>£</w:t>
            </w:r>
            <w:r w:rsidR="001A6043">
              <w:t>241.80</w:t>
            </w:r>
          </w:p>
        </w:tc>
      </w:tr>
      <w:tr w:rsidR="001A60F2" w14:paraId="3C8036E1" w14:textId="77777777" w:rsidTr="6CC4B797">
        <w:tc>
          <w:tcPr>
            <w:tcW w:w="5400" w:type="dxa"/>
          </w:tcPr>
          <w:p w14:paraId="153DACAD" w14:textId="50DD47B5" w:rsidR="001A60F2" w:rsidRPr="00DF4B83" w:rsidRDefault="001A60F2" w:rsidP="6CC4B797">
            <w:pPr>
              <w:rPr>
                <w:rFonts w:ascii="Calibri" w:eastAsia="Calibri" w:hAnsi="Calibri" w:cs="Calibri"/>
                <w:color w:val="000000" w:themeColor="text1"/>
              </w:rPr>
            </w:pPr>
            <w:r>
              <w:rPr>
                <w:rFonts w:ascii="Calibri" w:eastAsia="Calibri" w:hAnsi="Calibri" w:cs="Calibri"/>
                <w:color w:val="000000" w:themeColor="text1"/>
              </w:rPr>
              <w:t>Headteacher half marathon</w:t>
            </w:r>
          </w:p>
        </w:tc>
        <w:tc>
          <w:tcPr>
            <w:tcW w:w="1380" w:type="dxa"/>
          </w:tcPr>
          <w:p w14:paraId="7A161713" w14:textId="208E62F7" w:rsidR="001A60F2" w:rsidRPr="002A0D13" w:rsidRDefault="000C47A5" w:rsidP="6CC4B797">
            <w:pPr>
              <w:rPr>
                <w:rFonts w:ascii="Calibri" w:eastAsia="Calibri" w:hAnsi="Calibri" w:cs="Calibri"/>
                <w:color w:val="000000" w:themeColor="text1"/>
              </w:rPr>
            </w:pPr>
            <w:r>
              <w:rPr>
                <w:rFonts w:ascii="Calibri" w:eastAsia="Calibri" w:hAnsi="Calibri" w:cs="Calibri"/>
                <w:color w:val="000000" w:themeColor="text1"/>
              </w:rPr>
              <w:t>£</w:t>
            </w:r>
            <w:r w:rsidR="001A60F2">
              <w:rPr>
                <w:rFonts w:ascii="Calibri" w:eastAsia="Calibri" w:hAnsi="Calibri" w:cs="Calibri"/>
                <w:color w:val="000000" w:themeColor="text1"/>
              </w:rPr>
              <w:t>1592.67</w:t>
            </w:r>
          </w:p>
        </w:tc>
      </w:tr>
    </w:tbl>
    <w:p w14:paraId="3B7B30CB" w14:textId="5BCE23A0" w:rsidR="6CC4B797" w:rsidRDefault="6CC4B797" w:rsidP="6CC4B797">
      <w:pPr>
        <w:spacing w:line="240" w:lineRule="auto"/>
        <w:rPr>
          <w:i/>
          <w:iCs/>
        </w:rPr>
      </w:pPr>
    </w:p>
    <w:tbl>
      <w:tblPr>
        <w:tblStyle w:val="TableGrid"/>
        <w:tblW w:w="0" w:type="auto"/>
        <w:tblInd w:w="-5" w:type="dxa"/>
        <w:tblLayout w:type="fixed"/>
        <w:tblLook w:val="06A0" w:firstRow="1" w:lastRow="0" w:firstColumn="1" w:lastColumn="0" w:noHBand="1" w:noVBand="1"/>
      </w:tblPr>
      <w:tblGrid>
        <w:gridCol w:w="5405"/>
        <w:gridCol w:w="1440"/>
      </w:tblGrid>
      <w:tr w:rsidR="6CC4B797" w14:paraId="221984DF" w14:textId="77777777" w:rsidTr="00840DD3">
        <w:tc>
          <w:tcPr>
            <w:tcW w:w="5405" w:type="dxa"/>
          </w:tcPr>
          <w:p w14:paraId="3EA0B877" w14:textId="70A026EC"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Less Running Costs</w:t>
            </w:r>
          </w:p>
        </w:tc>
        <w:tc>
          <w:tcPr>
            <w:tcW w:w="1440" w:type="dxa"/>
          </w:tcPr>
          <w:p w14:paraId="434A9FF3" w14:textId="3BAF27CC" w:rsidR="6CC4B797" w:rsidRDefault="6CC4B797"/>
        </w:tc>
      </w:tr>
      <w:tr w:rsidR="6CC4B797" w14:paraId="4DBBBC4B" w14:textId="77777777" w:rsidTr="00840DD3">
        <w:tc>
          <w:tcPr>
            <w:tcW w:w="5405" w:type="dxa"/>
          </w:tcPr>
          <w:p w14:paraId="0B610883" w14:textId="64B0425D" w:rsidR="6CC4B797" w:rsidRDefault="6CC4B797">
            <w:proofErr w:type="spellStart"/>
            <w:r w:rsidRPr="6CC4B797">
              <w:rPr>
                <w:rFonts w:ascii="Calibri" w:eastAsia="Calibri" w:hAnsi="Calibri" w:cs="Calibri"/>
                <w:color w:val="000000" w:themeColor="text1"/>
              </w:rPr>
              <w:t>Parentkind</w:t>
            </w:r>
            <w:proofErr w:type="spellEnd"/>
            <w:r w:rsidRPr="6CC4B797">
              <w:rPr>
                <w:rFonts w:ascii="Calibri" w:eastAsia="Calibri" w:hAnsi="Calibri" w:cs="Calibri"/>
                <w:color w:val="000000" w:themeColor="text1"/>
              </w:rPr>
              <w:t xml:space="preserve"> Membership </w:t>
            </w:r>
          </w:p>
        </w:tc>
        <w:tc>
          <w:tcPr>
            <w:tcW w:w="1440" w:type="dxa"/>
          </w:tcPr>
          <w:p w14:paraId="2C2DB0EE" w14:textId="40954351" w:rsidR="6CC4B797" w:rsidRDefault="6CC4B797">
            <w:r w:rsidRPr="6CC4B797">
              <w:rPr>
                <w:rFonts w:ascii="Calibri" w:eastAsia="Calibri" w:hAnsi="Calibri" w:cs="Calibri"/>
                <w:color w:val="000000" w:themeColor="text1"/>
              </w:rPr>
              <w:t>£</w:t>
            </w:r>
            <w:r w:rsidR="005363B9">
              <w:rPr>
                <w:rFonts w:ascii="Calibri" w:eastAsia="Calibri" w:hAnsi="Calibri" w:cs="Calibri"/>
                <w:color w:val="000000" w:themeColor="text1"/>
              </w:rPr>
              <w:t>1</w:t>
            </w:r>
            <w:r w:rsidR="001A6043">
              <w:rPr>
                <w:rFonts w:ascii="Calibri" w:eastAsia="Calibri" w:hAnsi="Calibri" w:cs="Calibri"/>
                <w:color w:val="000000" w:themeColor="text1"/>
              </w:rPr>
              <w:t>40</w:t>
            </w:r>
          </w:p>
        </w:tc>
      </w:tr>
      <w:tr w:rsidR="6CC4B797" w14:paraId="25E8E295" w14:textId="77777777" w:rsidTr="00840DD3">
        <w:tc>
          <w:tcPr>
            <w:tcW w:w="5405" w:type="dxa"/>
          </w:tcPr>
          <w:p w14:paraId="78D8410B" w14:textId="19E688D5" w:rsidR="6CC4B797" w:rsidRDefault="6CC4B797">
            <w:r w:rsidRPr="6CC4B797">
              <w:rPr>
                <w:rFonts w:ascii="Calibri" w:eastAsia="Calibri" w:hAnsi="Calibri" w:cs="Calibri"/>
                <w:color w:val="000000" w:themeColor="text1"/>
              </w:rPr>
              <w:t xml:space="preserve">Gambling </w:t>
            </w:r>
            <w:proofErr w:type="spellStart"/>
            <w:r w:rsidRPr="6CC4B797">
              <w:rPr>
                <w:rFonts w:ascii="Calibri" w:eastAsia="Calibri" w:hAnsi="Calibri" w:cs="Calibri"/>
                <w:color w:val="000000" w:themeColor="text1"/>
              </w:rPr>
              <w:t>Licence</w:t>
            </w:r>
            <w:proofErr w:type="spellEnd"/>
            <w:r w:rsidRPr="6CC4B797">
              <w:rPr>
                <w:rFonts w:ascii="Calibri" w:eastAsia="Calibri" w:hAnsi="Calibri" w:cs="Calibri"/>
                <w:color w:val="000000" w:themeColor="text1"/>
              </w:rPr>
              <w:t xml:space="preserve"> </w:t>
            </w:r>
          </w:p>
        </w:tc>
        <w:tc>
          <w:tcPr>
            <w:tcW w:w="1440" w:type="dxa"/>
          </w:tcPr>
          <w:p w14:paraId="40A9BE1F" w14:textId="004DC609" w:rsidR="6CC4B797" w:rsidRDefault="6CC4B797">
            <w:r w:rsidRPr="6CC4B797">
              <w:rPr>
                <w:rFonts w:ascii="Calibri" w:eastAsia="Calibri" w:hAnsi="Calibri" w:cs="Calibri"/>
                <w:color w:val="000000" w:themeColor="text1"/>
              </w:rPr>
              <w:t>£20.00</w:t>
            </w:r>
          </w:p>
        </w:tc>
      </w:tr>
      <w:tr w:rsidR="6CC4B797" w14:paraId="1E386D32" w14:textId="77777777" w:rsidTr="00840DD3">
        <w:tc>
          <w:tcPr>
            <w:tcW w:w="5405" w:type="dxa"/>
          </w:tcPr>
          <w:p w14:paraId="4BABEF09" w14:textId="0D1056E4" w:rsidR="6CC4B797" w:rsidRDefault="6CC4B797">
            <w:r w:rsidRPr="6CC4B797">
              <w:rPr>
                <w:rFonts w:ascii="Calibri" w:eastAsia="Calibri" w:hAnsi="Calibri" w:cs="Calibri"/>
                <w:color w:val="000000" w:themeColor="text1"/>
              </w:rPr>
              <w:t xml:space="preserve">Ten </w:t>
            </w:r>
            <w:proofErr w:type="spellStart"/>
            <w:r w:rsidRPr="6CC4B797">
              <w:rPr>
                <w:rFonts w:ascii="Calibri" w:eastAsia="Calibri" w:hAnsi="Calibri" w:cs="Calibri"/>
                <w:color w:val="000000" w:themeColor="text1"/>
              </w:rPr>
              <w:t>Licence</w:t>
            </w:r>
            <w:proofErr w:type="spellEnd"/>
            <w:r w:rsidRPr="6CC4B797">
              <w:rPr>
                <w:rFonts w:ascii="Calibri" w:eastAsia="Calibri" w:hAnsi="Calibri" w:cs="Calibri"/>
                <w:color w:val="000000" w:themeColor="text1"/>
              </w:rPr>
              <w:t xml:space="preserve"> for various events</w:t>
            </w:r>
          </w:p>
        </w:tc>
        <w:tc>
          <w:tcPr>
            <w:tcW w:w="1440" w:type="dxa"/>
          </w:tcPr>
          <w:p w14:paraId="7F7F786E" w14:textId="67DB4B12" w:rsidR="6CC4B797" w:rsidRDefault="6CC4B797">
            <w:r w:rsidRPr="6CC4B797">
              <w:rPr>
                <w:rFonts w:ascii="Calibri" w:eastAsia="Calibri" w:hAnsi="Calibri" w:cs="Calibri"/>
                <w:color w:val="000000" w:themeColor="text1"/>
              </w:rPr>
              <w:t>£</w:t>
            </w:r>
            <w:r w:rsidR="001A6043">
              <w:rPr>
                <w:rFonts w:ascii="Calibri" w:eastAsia="Calibri" w:hAnsi="Calibri" w:cs="Calibri"/>
                <w:color w:val="000000" w:themeColor="text1"/>
              </w:rPr>
              <w:t>41</w:t>
            </w:r>
          </w:p>
        </w:tc>
      </w:tr>
      <w:tr w:rsidR="6CC4B797" w14:paraId="0E42EF2E" w14:textId="77777777" w:rsidTr="00840DD3">
        <w:tc>
          <w:tcPr>
            <w:tcW w:w="5405" w:type="dxa"/>
          </w:tcPr>
          <w:p w14:paraId="080524A3" w14:textId="2B648458" w:rsidR="6CC4B797" w:rsidRDefault="6CC4B797">
            <w:r w:rsidRPr="6CC4B797">
              <w:rPr>
                <w:rFonts w:ascii="Calibri" w:eastAsia="Calibri" w:hAnsi="Calibri" w:cs="Calibri"/>
                <w:color w:val="000000" w:themeColor="text1"/>
              </w:rPr>
              <w:t>Gazebos</w:t>
            </w:r>
          </w:p>
        </w:tc>
        <w:tc>
          <w:tcPr>
            <w:tcW w:w="1440" w:type="dxa"/>
          </w:tcPr>
          <w:p w14:paraId="235F5B69" w14:textId="6F5EBD3B" w:rsidR="6CC4B797" w:rsidRDefault="000C47A5">
            <w:r>
              <w:rPr>
                <w:rFonts w:ascii="Calibri" w:eastAsia="Calibri" w:hAnsi="Calibri" w:cs="Calibri"/>
                <w:color w:val="000000" w:themeColor="text1"/>
              </w:rPr>
              <w:t>£</w:t>
            </w:r>
            <w:r w:rsidR="001A6043">
              <w:rPr>
                <w:rFonts w:ascii="Calibri" w:eastAsia="Calibri" w:hAnsi="Calibri" w:cs="Calibri"/>
                <w:color w:val="000000" w:themeColor="text1"/>
              </w:rPr>
              <w:t>400.98</w:t>
            </w:r>
          </w:p>
        </w:tc>
      </w:tr>
      <w:tr w:rsidR="00840DD3" w14:paraId="361B87B2" w14:textId="77777777" w:rsidTr="00840DD3">
        <w:tc>
          <w:tcPr>
            <w:tcW w:w="5405" w:type="dxa"/>
          </w:tcPr>
          <w:p w14:paraId="4E6ED1CA" w14:textId="66FED486" w:rsidR="00840DD3" w:rsidRPr="00840DD3" w:rsidRDefault="000C47A5" w:rsidP="6CC4B797">
            <w:pPr>
              <w:rPr>
                <w:rFonts w:ascii="Calibri" w:eastAsia="Calibri" w:hAnsi="Calibri" w:cs="Calibri"/>
                <w:color w:val="000000" w:themeColor="text1"/>
              </w:rPr>
            </w:pPr>
            <w:r>
              <w:rPr>
                <w:rFonts w:ascii="Calibri" w:eastAsia="Calibri" w:hAnsi="Calibri" w:cs="Calibri"/>
                <w:color w:val="000000" w:themeColor="text1"/>
              </w:rPr>
              <w:t>Food safety course</w:t>
            </w:r>
          </w:p>
        </w:tc>
        <w:tc>
          <w:tcPr>
            <w:tcW w:w="1440" w:type="dxa"/>
          </w:tcPr>
          <w:p w14:paraId="0C7315E4" w14:textId="6F42C3CF" w:rsidR="00840DD3" w:rsidRPr="00840DD3" w:rsidRDefault="000C47A5" w:rsidP="6CC4B797">
            <w:pPr>
              <w:rPr>
                <w:rFonts w:ascii="Calibri" w:eastAsia="Calibri" w:hAnsi="Calibri" w:cs="Calibri"/>
                <w:color w:val="000000" w:themeColor="text1"/>
              </w:rPr>
            </w:pPr>
            <w:r>
              <w:rPr>
                <w:rFonts w:ascii="Calibri" w:eastAsia="Calibri" w:hAnsi="Calibri" w:cs="Calibri"/>
                <w:color w:val="000000" w:themeColor="text1"/>
              </w:rPr>
              <w:t>£6</w:t>
            </w:r>
          </w:p>
        </w:tc>
      </w:tr>
    </w:tbl>
    <w:p w14:paraId="682F1568" w14:textId="487938C7" w:rsidR="6CC4B797" w:rsidRDefault="6CC4B797" w:rsidP="6CC4B797">
      <w:pPr>
        <w:spacing w:line="240" w:lineRule="auto"/>
      </w:pPr>
    </w:p>
    <w:tbl>
      <w:tblPr>
        <w:tblStyle w:val="TableGrid"/>
        <w:tblW w:w="0" w:type="auto"/>
        <w:tblLayout w:type="fixed"/>
        <w:tblLook w:val="06A0" w:firstRow="1" w:lastRow="0" w:firstColumn="1" w:lastColumn="0" w:noHBand="1" w:noVBand="1"/>
      </w:tblPr>
      <w:tblGrid>
        <w:gridCol w:w="5400"/>
        <w:gridCol w:w="1470"/>
      </w:tblGrid>
      <w:tr w:rsidR="6CC4B797" w14:paraId="70BF3427" w14:textId="77777777" w:rsidTr="6CC4B797">
        <w:tc>
          <w:tcPr>
            <w:tcW w:w="5400" w:type="dxa"/>
          </w:tcPr>
          <w:p w14:paraId="409BDDE1" w14:textId="5B7D8215"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Less Funds Donated to School</w:t>
            </w:r>
          </w:p>
        </w:tc>
        <w:tc>
          <w:tcPr>
            <w:tcW w:w="1470" w:type="dxa"/>
          </w:tcPr>
          <w:p w14:paraId="57731AAC" w14:textId="023E83AD" w:rsidR="6CC4B797" w:rsidRDefault="6CC4B797"/>
        </w:tc>
      </w:tr>
      <w:tr w:rsidR="6CC4B797" w14:paraId="463A2FC7" w14:textId="77777777" w:rsidTr="6CC4B797">
        <w:tc>
          <w:tcPr>
            <w:tcW w:w="5400" w:type="dxa"/>
          </w:tcPr>
          <w:p w14:paraId="6611B0F9" w14:textId="4F1515C7" w:rsidR="6CC4B797" w:rsidRDefault="000C47A5">
            <w:r>
              <w:t>Reception sand pit</w:t>
            </w:r>
          </w:p>
        </w:tc>
        <w:tc>
          <w:tcPr>
            <w:tcW w:w="1470" w:type="dxa"/>
          </w:tcPr>
          <w:p w14:paraId="38514D89" w14:textId="5621F1B6" w:rsidR="6CC4B797" w:rsidRDefault="000C47A5">
            <w:r>
              <w:t>£2480</w:t>
            </w:r>
          </w:p>
        </w:tc>
      </w:tr>
      <w:tr w:rsidR="6CC4B797" w14:paraId="2FCCCD88" w14:textId="77777777" w:rsidTr="6CC4B797">
        <w:tc>
          <w:tcPr>
            <w:tcW w:w="5400" w:type="dxa"/>
          </w:tcPr>
          <w:p w14:paraId="04DFA61C" w14:textId="3AD55B7A" w:rsidR="6CC4B797" w:rsidRDefault="6CC4B797" w:rsidP="6CC4B797">
            <w:pPr>
              <w:rPr>
                <w:rFonts w:ascii="Calibri" w:eastAsia="Calibri" w:hAnsi="Calibri" w:cs="Calibri"/>
                <w:b/>
                <w:bCs/>
                <w:color w:val="000000" w:themeColor="text1"/>
              </w:rPr>
            </w:pPr>
            <w:r w:rsidRPr="6CC4B797">
              <w:rPr>
                <w:rFonts w:ascii="Calibri" w:eastAsia="Calibri" w:hAnsi="Calibri" w:cs="Calibri"/>
                <w:b/>
                <w:bCs/>
                <w:color w:val="000000" w:themeColor="text1"/>
              </w:rPr>
              <w:t xml:space="preserve">TOTAL </w:t>
            </w:r>
          </w:p>
        </w:tc>
        <w:tc>
          <w:tcPr>
            <w:tcW w:w="1470" w:type="dxa"/>
          </w:tcPr>
          <w:p w14:paraId="6121E570" w14:textId="054DDE28" w:rsidR="6CC4B797" w:rsidRDefault="6CC4B797" w:rsidP="6CC4B797">
            <w:pPr>
              <w:rPr>
                <w:rFonts w:ascii="Calibri" w:eastAsia="Calibri" w:hAnsi="Calibri" w:cs="Calibri"/>
                <w:b/>
                <w:bCs/>
                <w:color w:val="000000" w:themeColor="text1"/>
              </w:rPr>
            </w:pPr>
          </w:p>
        </w:tc>
      </w:tr>
    </w:tbl>
    <w:p w14:paraId="0D914A26" w14:textId="382A720B" w:rsidR="6CC4B797" w:rsidRDefault="6CC4B797" w:rsidP="6CC4B797">
      <w:pPr>
        <w:spacing w:line="240" w:lineRule="auto"/>
        <w:rPr>
          <w:b/>
          <w:bCs/>
        </w:rPr>
      </w:pPr>
      <w:r w:rsidRPr="6CC4B797">
        <w:rPr>
          <w:b/>
          <w:bCs/>
        </w:rPr>
        <w:t xml:space="preserve">Closing account balance as at </w:t>
      </w:r>
      <w:r w:rsidR="00840DD3">
        <w:rPr>
          <w:b/>
          <w:bCs/>
        </w:rPr>
        <w:t>31/08/2</w:t>
      </w:r>
      <w:r w:rsidR="001A6043">
        <w:rPr>
          <w:b/>
          <w:bCs/>
        </w:rPr>
        <w:t>3</w:t>
      </w:r>
      <w:r w:rsidR="00840DD3">
        <w:rPr>
          <w:b/>
          <w:bCs/>
        </w:rPr>
        <w:t xml:space="preserve"> </w:t>
      </w:r>
      <w:r w:rsidRPr="6CC4B797">
        <w:rPr>
          <w:b/>
          <w:bCs/>
        </w:rPr>
        <w:t>£</w:t>
      </w:r>
      <w:r w:rsidR="001A6043">
        <w:rPr>
          <w:b/>
          <w:bCs/>
        </w:rPr>
        <w:t>21,298.52</w:t>
      </w:r>
    </w:p>
    <w:p w14:paraId="4B2F12F8" w14:textId="1DFAA0F6" w:rsidR="6CC4B797" w:rsidRDefault="6CC4B797" w:rsidP="6CC4B797">
      <w:pPr>
        <w:spacing w:line="240" w:lineRule="auto"/>
      </w:pPr>
      <w:r>
        <w:t>We ended the academic year with</w:t>
      </w:r>
      <w:r w:rsidR="002A0D13">
        <w:t xml:space="preserve"> £</w:t>
      </w:r>
      <w:r w:rsidR="00B0400E">
        <w:t>21298.52</w:t>
      </w:r>
      <w:r>
        <w:t xml:space="preserve"> in the bank (although some expenses and income relating to </w:t>
      </w:r>
      <w:r w:rsidR="00840DD3">
        <w:t>2</w:t>
      </w:r>
      <w:r w:rsidR="00B0400E">
        <w:t>2/23</w:t>
      </w:r>
      <w:r>
        <w:t xml:space="preserve"> have been paid in </w:t>
      </w:r>
      <w:r w:rsidR="002A0D13">
        <w:t>since</w:t>
      </w:r>
      <w:r w:rsidR="00B0400E">
        <w:t xml:space="preserve"> and some invoices paid to the school for Sandpit). There is also an amount of £1786 In the old </w:t>
      </w:r>
      <w:proofErr w:type="spellStart"/>
      <w:r w:rsidR="00B0400E">
        <w:t>Natwest</w:t>
      </w:r>
      <w:proofErr w:type="spellEnd"/>
      <w:r w:rsidR="00B0400E">
        <w:t xml:space="preserve"> account and this will be transferred to Metro asap.</w:t>
      </w:r>
    </w:p>
    <w:p w14:paraId="73850733" w14:textId="6BB29C19" w:rsidR="00840DD3" w:rsidRDefault="00840DD3" w:rsidP="6CC4B797">
      <w:pPr>
        <w:spacing w:line="240" w:lineRule="auto"/>
      </w:pPr>
      <w:proofErr w:type="gramStart"/>
      <w:r>
        <w:t>Bank</w:t>
      </w:r>
      <w:proofErr w:type="gramEnd"/>
      <w:r>
        <w:t xml:space="preserve"> account has been successfully set up with Metro and we now have easier access to the account meaning no waiting for expenses to be repaid and have access to online banking</w:t>
      </w:r>
      <w:r w:rsidR="00B0400E">
        <w:t xml:space="preserve"> and this has worked </w:t>
      </w:r>
      <w:proofErr w:type="gramStart"/>
      <w:r w:rsidR="00B0400E">
        <w:t>really well</w:t>
      </w:r>
      <w:proofErr w:type="gramEnd"/>
      <w:r w:rsidR="00B0400E">
        <w:t xml:space="preserve"> this last year.</w:t>
      </w:r>
    </w:p>
    <w:p w14:paraId="7627C0CA" w14:textId="5A17C580" w:rsidR="6CB4D377" w:rsidRDefault="00B0400E" w:rsidP="6CB4D377">
      <w:r>
        <w:t xml:space="preserve">We are awaiting an invoice from school for the shaded area in the KS2 playground which we committed to funding at the start of the last school year, and we have paid for the reception sandpit at the start of this term. </w:t>
      </w:r>
    </w:p>
    <w:p w14:paraId="4000B299" w14:textId="382436BA" w:rsidR="002A0D13" w:rsidRDefault="00B0400E" w:rsidP="6CB4D377">
      <w:r>
        <w:t>We currently don’t have any wish list from school other than a coach for the Young Voices event which we have agreed to fund.</w:t>
      </w:r>
    </w:p>
    <w:p w14:paraId="643B25FF" w14:textId="41A63748" w:rsidR="00B0400E" w:rsidRPr="002A0D13" w:rsidRDefault="00B0400E" w:rsidP="6CB4D377">
      <w:r>
        <w:t>After 7 years as treasurer on the PTFA I can no longer commit myself to the level of work required, so will be stepping down with immediate effect. I have loved almost every second of my time as a committee member and I will continue to contribute going forward.</w:t>
      </w:r>
    </w:p>
    <w:sectPr w:rsidR="00B0400E" w:rsidRPr="002A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962ADF"/>
    <w:rsid w:val="000C47A5"/>
    <w:rsid w:val="001A6043"/>
    <w:rsid w:val="001A60F2"/>
    <w:rsid w:val="002A0D13"/>
    <w:rsid w:val="003C4479"/>
    <w:rsid w:val="005363B9"/>
    <w:rsid w:val="005F768C"/>
    <w:rsid w:val="0078004C"/>
    <w:rsid w:val="00840DD3"/>
    <w:rsid w:val="00AF7BAE"/>
    <w:rsid w:val="00B0400E"/>
    <w:rsid w:val="00DF4B83"/>
    <w:rsid w:val="6CB4D377"/>
    <w:rsid w:val="6CC4B797"/>
    <w:rsid w:val="6E962ADF"/>
    <w:rsid w:val="7A548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8748"/>
  <w15:chartTrackingRefBased/>
  <w15:docId w15:val="{0D0DAC7A-51BD-4393-BC7B-8670A8DD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mcbride</dc:creator>
  <cp:keywords/>
  <dc:description/>
  <cp:lastModifiedBy>Lauren</cp:lastModifiedBy>
  <cp:revision>2</cp:revision>
  <dcterms:created xsi:type="dcterms:W3CDTF">2023-10-18T19:16:00Z</dcterms:created>
  <dcterms:modified xsi:type="dcterms:W3CDTF">2023-10-18T19:16:00Z</dcterms:modified>
</cp:coreProperties>
</file>